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8322" w14:textId="50130858" w:rsidR="00257313" w:rsidRDefault="00257313">
      <w:pPr>
        <w:pStyle w:val="Zkladntext"/>
        <w:spacing w:before="4"/>
        <w:rPr>
          <w:rFonts w:ascii="Times New Roman"/>
          <w:sz w:val="28"/>
        </w:rPr>
      </w:pPr>
    </w:p>
    <w:p w14:paraId="72D17D80" w14:textId="74483597" w:rsidR="00257313" w:rsidRDefault="00DA0756">
      <w:pPr>
        <w:spacing w:before="44"/>
        <w:ind w:left="1440" w:right="190"/>
        <w:rPr>
          <w:b/>
          <w:sz w:val="28"/>
        </w:rPr>
      </w:pPr>
      <w:r>
        <w:rPr>
          <w:b/>
          <w:sz w:val="28"/>
          <w:lang w:val="cs"/>
        </w:rPr>
        <w:t xml:space="preserve">Finanční </w:t>
      </w:r>
      <w:r w:rsidR="00830688">
        <w:rPr>
          <w:b/>
          <w:sz w:val="28"/>
          <w:lang w:val="cs"/>
        </w:rPr>
        <w:t>výsledky</w:t>
      </w:r>
      <w:r>
        <w:rPr>
          <w:b/>
          <w:sz w:val="28"/>
          <w:lang w:val="cs"/>
        </w:rPr>
        <w:t xml:space="preserve"> HARTMANN </w:t>
      </w:r>
      <w:r w:rsidR="00830688">
        <w:rPr>
          <w:b/>
          <w:sz w:val="28"/>
          <w:lang w:val="cs"/>
        </w:rPr>
        <w:t xml:space="preserve">GROUP za rok </w:t>
      </w:r>
      <w:r>
        <w:rPr>
          <w:b/>
          <w:sz w:val="28"/>
          <w:lang w:val="cs"/>
        </w:rPr>
        <w:t xml:space="preserve">2021 </w:t>
      </w:r>
      <w:r w:rsidR="00613372">
        <w:rPr>
          <w:b/>
          <w:sz w:val="28"/>
          <w:lang w:val="cs"/>
        </w:rPr>
        <w:t xml:space="preserve">ovlivnily </w:t>
      </w:r>
      <w:r w:rsidR="00FB4105">
        <w:rPr>
          <w:b/>
          <w:sz w:val="28"/>
          <w:lang w:val="cs"/>
        </w:rPr>
        <w:t>pandemi</w:t>
      </w:r>
      <w:r w:rsidR="00830688">
        <w:rPr>
          <w:b/>
          <w:sz w:val="28"/>
          <w:lang w:val="cs"/>
        </w:rPr>
        <w:t xml:space="preserve">e </w:t>
      </w:r>
      <w:r>
        <w:rPr>
          <w:b/>
          <w:sz w:val="28"/>
          <w:lang w:val="cs"/>
        </w:rPr>
        <w:t>koronavir</w:t>
      </w:r>
      <w:r w:rsidR="00FB4105">
        <w:rPr>
          <w:b/>
          <w:sz w:val="28"/>
          <w:lang w:val="cs"/>
        </w:rPr>
        <w:t>u</w:t>
      </w:r>
      <w:r>
        <w:rPr>
          <w:b/>
          <w:sz w:val="28"/>
          <w:lang w:val="cs"/>
        </w:rPr>
        <w:t xml:space="preserve"> a pokrok v transformačním programu</w:t>
      </w:r>
    </w:p>
    <w:p w14:paraId="69C882A5" w14:textId="77777777" w:rsidR="00257313" w:rsidRDefault="00257313">
      <w:pPr>
        <w:pStyle w:val="Zkladntext"/>
        <w:spacing w:before="11"/>
        <w:rPr>
          <w:b/>
          <w:sz w:val="21"/>
        </w:rPr>
      </w:pPr>
    </w:p>
    <w:p w14:paraId="4C48EA8D" w14:textId="77777777" w:rsidR="00257313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spacing w:line="279" w:lineRule="exact"/>
      </w:pPr>
      <w:r>
        <w:rPr>
          <w:lang w:val="cs"/>
        </w:rPr>
        <w:t>Pokles tržeb a zisku v důsledku pandemie</w:t>
      </w:r>
    </w:p>
    <w:p w14:paraId="245B11AB" w14:textId="5A8E1F3E" w:rsidR="00257313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412"/>
      </w:pPr>
      <w:r>
        <w:rPr>
          <w:lang w:val="cs"/>
        </w:rPr>
        <w:t xml:space="preserve">Transformační program dosáhl značného pokroku </w:t>
      </w:r>
      <w:r w:rsidR="00767E5F">
        <w:rPr>
          <w:lang w:val="cs"/>
        </w:rPr>
        <w:t>díky</w:t>
      </w:r>
      <w:r>
        <w:rPr>
          <w:lang w:val="cs"/>
        </w:rPr>
        <w:t xml:space="preserve"> uvedení nových produktů na trh a rozsáhlý</w:t>
      </w:r>
      <w:r w:rsidR="00767E5F">
        <w:rPr>
          <w:lang w:val="cs"/>
        </w:rPr>
        <w:t>m</w:t>
      </w:r>
      <w:r>
        <w:rPr>
          <w:lang w:val="cs"/>
        </w:rPr>
        <w:t xml:space="preserve"> investic</w:t>
      </w:r>
      <w:r w:rsidR="00767E5F">
        <w:rPr>
          <w:lang w:val="cs"/>
        </w:rPr>
        <w:t>ím</w:t>
      </w:r>
      <w:r>
        <w:rPr>
          <w:lang w:val="cs"/>
        </w:rPr>
        <w:t xml:space="preserve"> do výrobních zařízení a infrastruktury</w:t>
      </w:r>
    </w:p>
    <w:p w14:paraId="54C19CEB" w14:textId="150FEFFD" w:rsidR="00257313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spacing w:before="1"/>
        <w:ind w:right="653"/>
      </w:pPr>
      <w:r>
        <w:rPr>
          <w:lang w:val="cs"/>
        </w:rPr>
        <w:t xml:space="preserve">Výhled na rok 2022: tržby a zisky </w:t>
      </w:r>
      <w:r w:rsidR="00767E5F">
        <w:rPr>
          <w:lang w:val="cs"/>
        </w:rPr>
        <w:t>klesnou</w:t>
      </w:r>
      <w:r>
        <w:rPr>
          <w:lang w:val="cs"/>
        </w:rPr>
        <w:t xml:space="preserve">; </w:t>
      </w:r>
      <w:r w:rsidR="00FB4105">
        <w:rPr>
          <w:lang w:val="cs"/>
        </w:rPr>
        <w:t>d</w:t>
      </w:r>
      <w:r>
        <w:rPr>
          <w:lang w:val="cs"/>
        </w:rPr>
        <w:t xml:space="preserve">opad ozbrojeného konfliktu na Ukrajině </w:t>
      </w:r>
      <w:r w:rsidR="00FB4105">
        <w:rPr>
          <w:lang w:val="cs"/>
        </w:rPr>
        <w:t xml:space="preserve">zatím </w:t>
      </w:r>
      <w:r w:rsidR="00767E5F">
        <w:rPr>
          <w:lang w:val="cs"/>
        </w:rPr>
        <w:t xml:space="preserve">nelze </w:t>
      </w:r>
      <w:r w:rsidR="00FB4105">
        <w:rPr>
          <w:lang w:val="cs"/>
        </w:rPr>
        <w:t>vyčíslit</w:t>
      </w:r>
      <w:r>
        <w:rPr>
          <w:lang w:val="cs"/>
        </w:rPr>
        <w:t xml:space="preserve"> </w:t>
      </w:r>
    </w:p>
    <w:p w14:paraId="22ADCE5F" w14:textId="77777777" w:rsidR="00257313" w:rsidRDefault="00257313">
      <w:pPr>
        <w:pStyle w:val="Zkladntext"/>
        <w:spacing w:before="12"/>
        <w:rPr>
          <w:sz w:val="21"/>
        </w:rPr>
      </w:pPr>
    </w:p>
    <w:p w14:paraId="00D2D4AD" w14:textId="0486A6AC" w:rsidR="00257313" w:rsidRPr="00022103" w:rsidRDefault="00DA0756">
      <w:pPr>
        <w:pStyle w:val="Zkladntext"/>
        <w:ind w:left="1440" w:right="154"/>
        <w:rPr>
          <w:lang w:val="cs"/>
        </w:rPr>
      </w:pPr>
      <w:proofErr w:type="spellStart"/>
      <w:r>
        <w:rPr>
          <w:b/>
          <w:lang w:val="cs"/>
        </w:rPr>
        <w:t>Heidenheim</w:t>
      </w:r>
      <w:proofErr w:type="spellEnd"/>
      <w:r>
        <w:rPr>
          <w:b/>
          <w:lang w:val="cs"/>
        </w:rPr>
        <w:t xml:space="preserve"> 2</w:t>
      </w:r>
      <w:r w:rsidR="00830688">
        <w:rPr>
          <w:b/>
          <w:lang w:val="cs"/>
        </w:rPr>
        <w:t>8</w:t>
      </w:r>
      <w:r>
        <w:rPr>
          <w:b/>
          <w:lang w:val="cs"/>
        </w:rPr>
        <w:t xml:space="preserve">. března 2022 </w:t>
      </w:r>
      <w:r w:rsidR="00830688">
        <w:rPr>
          <w:b/>
          <w:lang w:val="cs"/>
        </w:rPr>
        <w:t xml:space="preserve">– </w:t>
      </w:r>
      <w:r w:rsidR="00830688">
        <w:rPr>
          <w:lang w:val="cs"/>
        </w:rPr>
        <w:t xml:space="preserve">Podle očekávání </w:t>
      </w:r>
      <w:r w:rsidR="00310607">
        <w:rPr>
          <w:lang w:val="cs"/>
        </w:rPr>
        <w:t>poklesly</w:t>
      </w:r>
      <w:r w:rsidR="00830688">
        <w:rPr>
          <w:lang w:val="cs"/>
        </w:rPr>
        <w:t xml:space="preserve"> </w:t>
      </w:r>
      <w:r w:rsidR="00310607">
        <w:rPr>
          <w:lang w:val="cs"/>
        </w:rPr>
        <w:t xml:space="preserve">kvůli pokračující pandemii koronaviru klíčové ukazatele </w:t>
      </w:r>
      <w:r w:rsidR="00830688">
        <w:rPr>
          <w:lang w:val="cs"/>
        </w:rPr>
        <w:t xml:space="preserve">společnosti. </w:t>
      </w:r>
      <w:r>
        <w:rPr>
          <w:lang w:val="cs"/>
        </w:rPr>
        <w:t xml:space="preserve">Mimořádná poptávka po dezinfekčních prostředcích a osobních ochranných </w:t>
      </w:r>
      <w:r w:rsidR="00FB4105">
        <w:rPr>
          <w:lang w:val="cs"/>
        </w:rPr>
        <w:t>pomůckách</w:t>
      </w:r>
      <w:r w:rsidR="00830688">
        <w:rPr>
          <w:lang w:val="cs"/>
        </w:rPr>
        <w:t xml:space="preserve"> vyvolaná pandemií</w:t>
      </w:r>
      <w:r>
        <w:rPr>
          <w:lang w:val="cs"/>
        </w:rPr>
        <w:t xml:space="preserve"> opadla</w:t>
      </w:r>
      <w:r w:rsidR="00FB4105">
        <w:rPr>
          <w:lang w:val="cs"/>
        </w:rPr>
        <w:t xml:space="preserve">, </w:t>
      </w:r>
      <w:r w:rsidR="00830688">
        <w:rPr>
          <w:lang w:val="cs"/>
        </w:rPr>
        <w:t xml:space="preserve">protože </w:t>
      </w:r>
      <w:r w:rsidR="00FB4105">
        <w:rPr>
          <w:lang w:val="cs"/>
        </w:rPr>
        <w:t>si zákazníci</w:t>
      </w:r>
      <w:r w:rsidR="00830688">
        <w:rPr>
          <w:lang w:val="cs"/>
        </w:rPr>
        <w:t xml:space="preserve"> </w:t>
      </w:r>
      <w:r w:rsidR="00FB4105">
        <w:rPr>
          <w:lang w:val="cs"/>
        </w:rPr>
        <w:t xml:space="preserve">postupně vytvořili značné skladové zásoby. Během pandemie byl trh </w:t>
      </w:r>
      <w:r w:rsidR="00830688">
        <w:rPr>
          <w:lang w:val="cs"/>
        </w:rPr>
        <w:t>velmi</w:t>
      </w:r>
      <w:r w:rsidR="00FB4105">
        <w:rPr>
          <w:lang w:val="cs"/>
        </w:rPr>
        <w:t xml:space="preserve"> omezený</w:t>
      </w:r>
      <w:r>
        <w:rPr>
          <w:lang w:val="cs"/>
        </w:rPr>
        <w:t xml:space="preserve"> </w:t>
      </w:r>
      <w:r w:rsidR="00767E5F">
        <w:rPr>
          <w:lang w:val="cs"/>
        </w:rPr>
        <w:t>z důvodu</w:t>
      </w:r>
      <w:r>
        <w:rPr>
          <w:lang w:val="cs"/>
        </w:rPr>
        <w:t xml:space="preserve"> nízk</w:t>
      </w:r>
      <w:r w:rsidR="00767E5F">
        <w:rPr>
          <w:lang w:val="cs"/>
        </w:rPr>
        <w:t>é</w:t>
      </w:r>
      <w:r>
        <w:rPr>
          <w:lang w:val="cs"/>
        </w:rPr>
        <w:t xml:space="preserve"> obsazenost</w:t>
      </w:r>
      <w:r w:rsidR="00883165">
        <w:rPr>
          <w:lang w:val="cs"/>
        </w:rPr>
        <w:t>i</w:t>
      </w:r>
      <w:r>
        <w:rPr>
          <w:lang w:val="cs"/>
        </w:rPr>
        <w:t xml:space="preserve"> lůžek v lékařských zařízeních a </w:t>
      </w:r>
      <w:r w:rsidR="00767E5F">
        <w:rPr>
          <w:lang w:val="cs"/>
        </w:rPr>
        <w:t>vykazoval</w:t>
      </w:r>
      <w:r w:rsidR="00FB4105">
        <w:rPr>
          <w:lang w:val="cs"/>
        </w:rPr>
        <w:t xml:space="preserve"> </w:t>
      </w:r>
      <w:r>
        <w:rPr>
          <w:lang w:val="cs"/>
        </w:rPr>
        <w:t>pouze postupn</w:t>
      </w:r>
      <w:r w:rsidR="00767E5F">
        <w:rPr>
          <w:lang w:val="cs"/>
        </w:rPr>
        <w:t>é</w:t>
      </w:r>
      <w:r>
        <w:rPr>
          <w:lang w:val="cs"/>
        </w:rPr>
        <w:t xml:space="preserve"> </w:t>
      </w:r>
      <w:r w:rsidR="00FB4105">
        <w:rPr>
          <w:lang w:val="cs"/>
        </w:rPr>
        <w:t>na</w:t>
      </w:r>
      <w:r>
        <w:rPr>
          <w:lang w:val="cs"/>
        </w:rPr>
        <w:t xml:space="preserve">vyšování počtu operací a návštěv </w:t>
      </w:r>
      <w:r w:rsidR="00FB4105">
        <w:rPr>
          <w:lang w:val="cs"/>
        </w:rPr>
        <w:t xml:space="preserve">pacientů u </w:t>
      </w:r>
      <w:r>
        <w:rPr>
          <w:lang w:val="cs"/>
        </w:rPr>
        <w:t xml:space="preserve">lékařů a </w:t>
      </w:r>
      <w:r w:rsidR="00FB4105">
        <w:rPr>
          <w:lang w:val="cs"/>
        </w:rPr>
        <w:t>v </w:t>
      </w:r>
      <w:r>
        <w:rPr>
          <w:lang w:val="cs"/>
        </w:rPr>
        <w:t>lékár</w:t>
      </w:r>
      <w:r w:rsidR="00FB4105">
        <w:rPr>
          <w:lang w:val="cs"/>
        </w:rPr>
        <w:t>nách.</w:t>
      </w:r>
      <w:r>
        <w:rPr>
          <w:lang w:val="cs"/>
        </w:rPr>
        <w:t xml:space="preserve"> </w:t>
      </w:r>
      <w:r w:rsidR="00FB4105">
        <w:rPr>
          <w:lang w:val="cs"/>
        </w:rPr>
        <w:t xml:space="preserve">Na výsledky měly také </w:t>
      </w:r>
      <w:r w:rsidR="00830688">
        <w:rPr>
          <w:lang w:val="cs"/>
        </w:rPr>
        <w:t xml:space="preserve">negativní </w:t>
      </w:r>
      <w:r w:rsidR="00FB4105">
        <w:rPr>
          <w:lang w:val="cs"/>
        </w:rPr>
        <w:t>d</w:t>
      </w:r>
      <w:r>
        <w:rPr>
          <w:lang w:val="cs"/>
        </w:rPr>
        <w:t xml:space="preserve">opad výrazně vyšší </w:t>
      </w:r>
      <w:r w:rsidR="00830688">
        <w:rPr>
          <w:lang w:val="cs"/>
        </w:rPr>
        <w:t xml:space="preserve">ceny </w:t>
      </w:r>
      <w:r w:rsidR="00FB4105">
        <w:rPr>
          <w:lang w:val="cs"/>
        </w:rPr>
        <w:t>surovin</w:t>
      </w:r>
      <w:r>
        <w:rPr>
          <w:lang w:val="cs"/>
        </w:rPr>
        <w:t xml:space="preserve"> a doprav</w:t>
      </w:r>
      <w:r w:rsidR="00767E5F">
        <w:rPr>
          <w:lang w:val="cs"/>
        </w:rPr>
        <w:t>y</w:t>
      </w:r>
      <w:r>
        <w:rPr>
          <w:lang w:val="cs"/>
        </w:rPr>
        <w:t xml:space="preserve">. Naproti tomu </w:t>
      </w:r>
      <w:r w:rsidR="00FB4105">
        <w:rPr>
          <w:lang w:val="cs"/>
        </w:rPr>
        <w:t xml:space="preserve">byl zisk skupiny velmi pozitivně ovlivněn </w:t>
      </w:r>
      <w:r>
        <w:rPr>
          <w:lang w:val="cs"/>
        </w:rPr>
        <w:t>strategický</w:t>
      </w:r>
      <w:r w:rsidR="00FB4105">
        <w:rPr>
          <w:lang w:val="cs"/>
        </w:rPr>
        <w:t>m</w:t>
      </w:r>
      <w:r>
        <w:rPr>
          <w:lang w:val="cs"/>
        </w:rPr>
        <w:t xml:space="preserve"> transformační</w:t>
      </w:r>
      <w:r w:rsidR="00FB4105">
        <w:rPr>
          <w:lang w:val="cs"/>
        </w:rPr>
        <w:t>m</w:t>
      </w:r>
      <w:r>
        <w:rPr>
          <w:lang w:val="cs"/>
        </w:rPr>
        <w:t xml:space="preserve"> program</w:t>
      </w:r>
      <w:r w:rsidR="00FB4105">
        <w:rPr>
          <w:lang w:val="cs"/>
        </w:rPr>
        <w:t>em</w:t>
      </w:r>
      <w:r>
        <w:rPr>
          <w:lang w:val="cs"/>
        </w:rPr>
        <w:t>.</w:t>
      </w:r>
    </w:p>
    <w:p w14:paraId="3335B33C" w14:textId="77777777" w:rsidR="00257313" w:rsidRPr="00022103" w:rsidRDefault="00257313">
      <w:pPr>
        <w:pStyle w:val="Zkladntext"/>
        <w:spacing w:before="10"/>
        <w:rPr>
          <w:sz w:val="21"/>
          <w:lang w:val="cs"/>
        </w:rPr>
      </w:pPr>
    </w:p>
    <w:p w14:paraId="2E29DC17" w14:textId="29204980" w:rsidR="00257313" w:rsidRPr="00022103" w:rsidRDefault="00DA0756">
      <w:pPr>
        <w:pStyle w:val="Nadpis1"/>
        <w:rPr>
          <w:lang w:val="cs"/>
        </w:rPr>
      </w:pPr>
      <w:r>
        <w:rPr>
          <w:lang w:val="cs"/>
        </w:rPr>
        <w:t xml:space="preserve">Klíčové finanční údaje </w:t>
      </w:r>
      <w:r w:rsidR="00FB4105">
        <w:rPr>
          <w:lang w:val="cs"/>
        </w:rPr>
        <w:t>roku</w:t>
      </w:r>
      <w:r>
        <w:rPr>
          <w:lang w:val="cs"/>
        </w:rPr>
        <w:t xml:space="preserve"> 2021</w:t>
      </w:r>
    </w:p>
    <w:p w14:paraId="16ED34CA" w14:textId="32F6276C" w:rsidR="00257313" w:rsidRPr="00022103" w:rsidRDefault="00DA0756">
      <w:pPr>
        <w:pStyle w:val="Zkladntext"/>
        <w:spacing w:before="9"/>
        <w:ind w:left="1440" w:right="147"/>
        <w:rPr>
          <w:lang w:val="cs"/>
        </w:rPr>
      </w:pPr>
      <w:r>
        <w:rPr>
          <w:lang w:val="cs"/>
        </w:rPr>
        <w:t xml:space="preserve">Tržby skupiny HARTMANN v roce 2021 </w:t>
      </w:r>
      <w:r w:rsidR="00FB4105">
        <w:rPr>
          <w:lang w:val="cs"/>
        </w:rPr>
        <w:t>dosáhly hodnoty</w:t>
      </w:r>
      <w:r>
        <w:rPr>
          <w:lang w:val="cs"/>
        </w:rPr>
        <w:t xml:space="preserve"> 2 301,8 mil</w:t>
      </w:r>
      <w:r w:rsidR="00830688">
        <w:rPr>
          <w:lang w:val="cs"/>
        </w:rPr>
        <w:t>.</w:t>
      </w:r>
      <w:r>
        <w:rPr>
          <w:lang w:val="cs"/>
        </w:rPr>
        <w:t xml:space="preserve"> eur. To odpovídá očekávanému mírnému poklesu o 5,2 % ve srovnání s předchozím rokem. </w:t>
      </w:r>
      <w:r w:rsidR="00FB4105">
        <w:rPr>
          <w:lang w:val="cs"/>
        </w:rPr>
        <w:t>Upravená EBITDA, což je k</w:t>
      </w:r>
      <w:r>
        <w:rPr>
          <w:lang w:val="cs"/>
        </w:rPr>
        <w:t xml:space="preserve">líčový </w:t>
      </w:r>
      <w:r w:rsidR="00830688">
        <w:rPr>
          <w:lang w:val="cs"/>
        </w:rPr>
        <w:t xml:space="preserve">ukazatel </w:t>
      </w:r>
      <w:r w:rsidR="00FB4105">
        <w:rPr>
          <w:lang w:val="cs"/>
        </w:rPr>
        <w:t xml:space="preserve">vypovídající o zisku skupiny, </w:t>
      </w:r>
      <w:r>
        <w:rPr>
          <w:lang w:val="cs"/>
        </w:rPr>
        <w:t>klesl</w:t>
      </w:r>
      <w:r w:rsidR="00FB4105">
        <w:rPr>
          <w:lang w:val="cs"/>
        </w:rPr>
        <w:t>a</w:t>
      </w:r>
      <w:r>
        <w:rPr>
          <w:lang w:val="cs"/>
        </w:rPr>
        <w:t xml:space="preserve"> o 17,7 % na 240,6 mil</w:t>
      </w:r>
      <w:r w:rsidR="00830688">
        <w:rPr>
          <w:lang w:val="cs"/>
        </w:rPr>
        <w:t>.</w:t>
      </w:r>
      <w:r>
        <w:rPr>
          <w:lang w:val="cs"/>
        </w:rPr>
        <w:t xml:space="preserve"> </w:t>
      </w:r>
      <w:r w:rsidR="00767E5F">
        <w:rPr>
          <w:lang w:val="cs"/>
        </w:rPr>
        <w:t xml:space="preserve">eur </w:t>
      </w:r>
      <w:r>
        <w:rPr>
          <w:lang w:val="cs"/>
        </w:rPr>
        <w:t>(</w:t>
      </w:r>
      <w:r w:rsidR="00FB4105">
        <w:rPr>
          <w:lang w:val="cs"/>
        </w:rPr>
        <w:t xml:space="preserve">v </w:t>
      </w:r>
      <w:r>
        <w:rPr>
          <w:lang w:val="cs"/>
        </w:rPr>
        <w:t>předchozí</w:t>
      </w:r>
      <w:r w:rsidR="00FB4105">
        <w:rPr>
          <w:lang w:val="cs"/>
        </w:rPr>
        <w:t>m</w:t>
      </w:r>
      <w:r>
        <w:rPr>
          <w:lang w:val="cs"/>
        </w:rPr>
        <w:t xml:space="preserve"> ro</w:t>
      </w:r>
      <w:r w:rsidR="00FB4105">
        <w:rPr>
          <w:lang w:val="cs"/>
        </w:rPr>
        <w:t>ce</w:t>
      </w:r>
      <w:r w:rsidR="00830688">
        <w:rPr>
          <w:lang w:val="cs"/>
        </w:rPr>
        <w:t xml:space="preserve"> činil </w:t>
      </w:r>
      <w:r>
        <w:rPr>
          <w:lang w:val="cs"/>
        </w:rPr>
        <w:t>292,4 mil</w:t>
      </w:r>
      <w:r w:rsidR="00830688">
        <w:rPr>
          <w:lang w:val="cs"/>
        </w:rPr>
        <w:t>.</w:t>
      </w:r>
      <w:r>
        <w:rPr>
          <w:lang w:val="cs"/>
        </w:rPr>
        <w:t xml:space="preserve"> </w:t>
      </w:r>
      <w:r w:rsidR="00830688">
        <w:rPr>
          <w:lang w:val="cs"/>
        </w:rPr>
        <w:t>eur</w:t>
      </w:r>
      <w:r>
        <w:rPr>
          <w:lang w:val="cs"/>
        </w:rPr>
        <w:t>)</w:t>
      </w:r>
      <w:r w:rsidR="00E1184C">
        <w:rPr>
          <w:lang w:val="cs"/>
        </w:rPr>
        <w:t>,</w:t>
      </w:r>
      <w:r>
        <w:rPr>
          <w:lang w:val="cs"/>
        </w:rPr>
        <w:t xml:space="preserve"> a </w:t>
      </w:r>
      <w:r w:rsidR="00FB4105">
        <w:rPr>
          <w:lang w:val="cs"/>
        </w:rPr>
        <w:t>skončila tedy</w:t>
      </w:r>
      <w:r>
        <w:rPr>
          <w:lang w:val="cs"/>
        </w:rPr>
        <w:t xml:space="preserve"> v</w:t>
      </w:r>
      <w:r w:rsidR="00FB4105">
        <w:rPr>
          <w:lang w:val="cs"/>
        </w:rPr>
        <w:t> rámci zveřejněné</w:t>
      </w:r>
      <w:r>
        <w:rPr>
          <w:lang w:val="cs"/>
        </w:rPr>
        <w:t xml:space="preserve"> prognózy. </w:t>
      </w:r>
      <w:r w:rsidR="00830688">
        <w:rPr>
          <w:lang w:val="cs"/>
        </w:rPr>
        <w:t>HARTMANN Group</w:t>
      </w:r>
      <w:r>
        <w:rPr>
          <w:lang w:val="cs"/>
        </w:rPr>
        <w:t xml:space="preserve"> dodržuje </w:t>
      </w:r>
      <w:r w:rsidR="00830688">
        <w:rPr>
          <w:lang w:val="cs"/>
        </w:rPr>
        <w:t xml:space="preserve">kontinuální </w:t>
      </w:r>
      <w:r>
        <w:rPr>
          <w:lang w:val="cs"/>
        </w:rPr>
        <w:t>dividendov</w:t>
      </w:r>
      <w:r w:rsidR="00830688">
        <w:rPr>
          <w:lang w:val="cs"/>
        </w:rPr>
        <w:t>ou</w:t>
      </w:r>
      <w:r>
        <w:rPr>
          <w:lang w:val="cs"/>
        </w:rPr>
        <w:t xml:space="preserve"> politik</w:t>
      </w:r>
      <w:r w:rsidR="00830688">
        <w:rPr>
          <w:lang w:val="cs"/>
        </w:rPr>
        <w:t>u</w:t>
      </w:r>
      <w:r>
        <w:rPr>
          <w:lang w:val="cs"/>
        </w:rPr>
        <w:t xml:space="preserve">. Navrhovaná dividenda zůstává oproti předchozímu roku beze změny </w:t>
      </w:r>
      <w:r w:rsidR="00F51543">
        <w:rPr>
          <w:lang w:val="cs"/>
        </w:rPr>
        <w:t>v</w:t>
      </w:r>
      <w:r w:rsidR="000C6463">
        <w:rPr>
          <w:lang w:val="cs"/>
        </w:rPr>
        <w:t>e výši</w:t>
      </w:r>
      <w:r>
        <w:rPr>
          <w:lang w:val="cs"/>
        </w:rPr>
        <w:t xml:space="preserve"> 8 </w:t>
      </w:r>
      <w:r w:rsidR="000C6463">
        <w:rPr>
          <w:lang w:val="cs"/>
        </w:rPr>
        <w:t xml:space="preserve">eur </w:t>
      </w:r>
      <w:r>
        <w:rPr>
          <w:lang w:val="cs"/>
        </w:rPr>
        <w:t>na akcii.</w:t>
      </w:r>
    </w:p>
    <w:p w14:paraId="250EDDB9" w14:textId="77777777" w:rsidR="00257313" w:rsidRPr="00022103" w:rsidRDefault="00257313">
      <w:pPr>
        <w:pStyle w:val="Zkladntext"/>
        <w:spacing w:before="7"/>
        <w:rPr>
          <w:sz w:val="21"/>
          <w:lang w:val="cs"/>
        </w:rPr>
      </w:pPr>
    </w:p>
    <w:p w14:paraId="465CC41B" w14:textId="6E8600F1" w:rsidR="00257313" w:rsidRPr="00022103" w:rsidRDefault="00F51543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682"/>
        <w:rPr>
          <w:lang w:val="cs"/>
        </w:rPr>
      </w:pPr>
      <w:r>
        <w:rPr>
          <w:b/>
          <w:lang w:val="cs"/>
        </w:rPr>
        <w:t>Prevence</w:t>
      </w:r>
      <w:r w:rsidR="00DA0756">
        <w:rPr>
          <w:b/>
          <w:lang w:val="cs"/>
        </w:rPr>
        <w:t xml:space="preserve"> infekcí: </w:t>
      </w:r>
      <w:r w:rsidR="00DA0756">
        <w:rPr>
          <w:lang w:val="cs"/>
        </w:rPr>
        <w:t xml:space="preserve">Poptávka klesla kvůli </w:t>
      </w:r>
      <w:r>
        <w:rPr>
          <w:lang w:val="cs"/>
        </w:rPr>
        <w:t xml:space="preserve">předzásobení </w:t>
      </w:r>
      <w:r w:rsidR="00DA0756">
        <w:rPr>
          <w:lang w:val="cs"/>
        </w:rPr>
        <w:t>zákazníků</w:t>
      </w:r>
      <w:r>
        <w:rPr>
          <w:lang w:val="cs"/>
        </w:rPr>
        <w:t xml:space="preserve"> během pandemie</w:t>
      </w:r>
      <w:r w:rsidR="00DA0756">
        <w:rPr>
          <w:lang w:val="cs"/>
        </w:rPr>
        <w:t>.</w:t>
      </w:r>
    </w:p>
    <w:p w14:paraId="6FDC2359" w14:textId="06D87D0A" w:rsidR="00257313" w:rsidRPr="00022103" w:rsidRDefault="00F51543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497"/>
        <w:rPr>
          <w:lang w:val="cs"/>
        </w:rPr>
      </w:pPr>
      <w:r>
        <w:rPr>
          <w:b/>
          <w:lang w:val="cs"/>
        </w:rPr>
        <w:t>Péče o</w:t>
      </w:r>
      <w:r w:rsidR="00DA0756">
        <w:rPr>
          <w:b/>
          <w:lang w:val="cs"/>
        </w:rPr>
        <w:t xml:space="preserve"> inkontinenc</w:t>
      </w:r>
      <w:r>
        <w:rPr>
          <w:b/>
          <w:lang w:val="cs"/>
        </w:rPr>
        <w:t>i</w:t>
      </w:r>
      <w:r w:rsidR="00DA0756">
        <w:rPr>
          <w:b/>
          <w:lang w:val="cs"/>
        </w:rPr>
        <w:t xml:space="preserve">: </w:t>
      </w:r>
      <w:r w:rsidR="00DA0756">
        <w:rPr>
          <w:lang w:val="cs"/>
        </w:rPr>
        <w:t>Přetrváv</w:t>
      </w:r>
      <w:r>
        <w:rPr>
          <w:lang w:val="cs"/>
        </w:rPr>
        <w:t>ající</w:t>
      </w:r>
      <w:r w:rsidR="00DA0756">
        <w:rPr>
          <w:lang w:val="cs"/>
        </w:rPr>
        <w:t xml:space="preserve"> nízk</w:t>
      </w:r>
      <w:r>
        <w:rPr>
          <w:lang w:val="cs"/>
        </w:rPr>
        <w:t>á</w:t>
      </w:r>
      <w:r w:rsidR="00DA0756">
        <w:rPr>
          <w:lang w:val="cs"/>
        </w:rPr>
        <w:t xml:space="preserve"> obsazenost lůžek v nemocnicích a </w:t>
      </w:r>
      <w:r>
        <w:rPr>
          <w:lang w:val="cs"/>
        </w:rPr>
        <w:t>domovech pro seniory</w:t>
      </w:r>
      <w:r w:rsidR="00DA0756">
        <w:rPr>
          <w:lang w:val="cs"/>
        </w:rPr>
        <w:t xml:space="preserve"> vedl</w:t>
      </w:r>
      <w:r>
        <w:rPr>
          <w:lang w:val="cs"/>
        </w:rPr>
        <w:t>a</w:t>
      </w:r>
      <w:r w:rsidR="00DA0756">
        <w:rPr>
          <w:lang w:val="cs"/>
        </w:rPr>
        <w:t xml:space="preserve"> k </w:t>
      </w:r>
      <w:r>
        <w:rPr>
          <w:lang w:val="cs"/>
        </w:rPr>
        <w:t>omezené</w:t>
      </w:r>
      <w:r w:rsidR="00DA0756">
        <w:rPr>
          <w:lang w:val="cs"/>
        </w:rPr>
        <w:t xml:space="preserve"> poptávce.</w:t>
      </w:r>
    </w:p>
    <w:p w14:paraId="6B450644" w14:textId="32C9BE77" w:rsidR="00257313" w:rsidRPr="00022103" w:rsidRDefault="00883165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spacing w:before="3"/>
        <w:ind w:right="711"/>
        <w:rPr>
          <w:lang w:val="cs"/>
        </w:rPr>
      </w:pPr>
      <w:r>
        <w:rPr>
          <w:b/>
          <w:lang w:val="cs"/>
        </w:rPr>
        <w:t>Ošetřování ran</w:t>
      </w:r>
      <w:r w:rsidR="00DA0756">
        <w:rPr>
          <w:b/>
          <w:lang w:val="cs"/>
        </w:rPr>
        <w:t xml:space="preserve">: </w:t>
      </w:r>
      <w:r w:rsidR="00DA0756">
        <w:rPr>
          <w:lang w:val="cs"/>
        </w:rPr>
        <w:t xml:space="preserve">Navzdory růstu zůstává trh péče o rány výrazně </w:t>
      </w:r>
      <w:r w:rsidR="00F51543">
        <w:rPr>
          <w:lang w:val="cs"/>
        </w:rPr>
        <w:t>za</w:t>
      </w:r>
      <w:r w:rsidR="00DA0756">
        <w:rPr>
          <w:lang w:val="cs"/>
        </w:rPr>
        <w:t xml:space="preserve"> vývojem trhu před pandemií koronaviru.</w:t>
      </w:r>
    </w:p>
    <w:p w14:paraId="520E3F23" w14:textId="381C0B48" w:rsidR="00257313" w:rsidRPr="00022103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133"/>
        <w:rPr>
          <w:lang w:val="cs"/>
        </w:rPr>
      </w:pPr>
      <w:r>
        <w:rPr>
          <w:b/>
          <w:lang w:val="cs"/>
        </w:rPr>
        <w:t xml:space="preserve">Divize </w:t>
      </w:r>
      <w:r w:rsidR="00F51543">
        <w:rPr>
          <w:b/>
          <w:lang w:val="cs"/>
        </w:rPr>
        <w:t>jiných produktů skupiny</w:t>
      </w:r>
      <w:r>
        <w:rPr>
          <w:b/>
          <w:position w:val="8"/>
          <w:sz w:val="14"/>
          <w:lang w:val="cs"/>
        </w:rPr>
        <w:t>1</w:t>
      </w:r>
      <w:r>
        <w:rPr>
          <w:b/>
          <w:lang w:val="cs"/>
        </w:rPr>
        <w:t xml:space="preserve">: </w:t>
      </w:r>
      <w:r w:rsidR="00F51543">
        <w:rPr>
          <w:lang w:val="cs"/>
        </w:rPr>
        <w:t>značka K</w:t>
      </w:r>
      <w:r>
        <w:rPr>
          <w:lang w:val="cs"/>
        </w:rPr>
        <w:t xml:space="preserve">NEIPP </w:t>
      </w:r>
      <w:r w:rsidR="00F51543">
        <w:rPr>
          <w:lang w:val="cs"/>
        </w:rPr>
        <w:t>pokračovala v </w:t>
      </w:r>
      <w:r>
        <w:rPr>
          <w:lang w:val="cs"/>
        </w:rPr>
        <w:t>úspěšn</w:t>
      </w:r>
      <w:r w:rsidR="00F51543">
        <w:rPr>
          <w:lang w:val="cs"/>
        </w:rPr>
        <w:t>ém využívání</w:t>
      </w:r>
      <w:r>
        <w:rPr>
          <w:lang w:val="cs"/>
        </w:rPr>
        <w:t xml:space="preserve"> trendu </w:t>
      </w:r>
      <w:r w:rsidR="00F51543">
        <w:rPr>
          <w:lang w:val="cs"/>
        </w:rPr>
        <w:t>vyššího</w:t>
      </w:r>
      <w:r>
        <w:rPr>
          <w:lang w:val="cs"/>
        </w:rPr>
        <w:t xml:space="preserve"> povědomí o </w:t>
      </w:r>
      <w:r w:rsidR="00F51543">
        <w:rPr>
          <w:lang w:val="cs"/>
        </w:rPr>
        <w:t>péči o</w:t>
      </w:r>
      <w:r w:rsidR="000C6463">
        <w:rPr>
          <w:lang w:val="cs"/>
        </w:rPr>
        <w:t xml:space="preserve"> </w:t>
      </w:r>
      <w:r>
        <w:rPr>
          <w:lang w:val="cs"/>
        </w:rPr>
        <w:t>zdraví; KOB zaznamenal</w:t>
      </w:r>
      <w:r w:rsidR="00F51543">
        <w:rPr>
          <w:lang w:val="cs"/>
        </w:rPr>
        <w:t>a</w:t>
      </w:r>
      <w:r>
        <w:rPr>
          <w:lang w:val="cs"/>
        </w:rPr>
        <w:t xml:space="preserve"> růst </w:t>
      </w:r>
      <w:r w:rsidR="00F51543">
        <w:rPr>
          <w:lang w:val="cs"/>
        </w:rPr>
        <w:t xml:space="preserve">v oblasti </w:t>
      </w:r>
      <w:r>
        <w:rPr>
          <w:lang w:val="cs"/>
        </w:rPr>
        <w:t>kompres</w:t>
      </w:r>
      <w:r w:rsidR="00F51543">
        <w:rPr>
          <w:lang w:val="cs"/>
        </w:rPr>
        <w:t>ivních</w:t>
      </w:r>
      <w:r>
        <w:rPr>
          <w:lang w:val="cs"/>
        </w:rPr>
        <w:t xml:space="preserve"> obvazů.</w:t>
      </w:r>
    </w:p>
    <w:p w14:paraId="0798F2DE" w14:textId="77777777" w:rsidR="00257313" w:rsidRPr="00022103" w:rsidRDefault="00257313">
      <w:pPr>
        <w:pStyle w:val="Zkladntext"/>
        <w:spacing w:before="2"/>
        <w:rPr>
          <w:sz w:val="26"/>
          <w:lang w:val="cs"/>
        </w:rPr>
      </w:pPr>
    </w:p>
    <w:tbl>
      <w:tblPr>
        <w:tblStyle w:val="TableNormal1"/>
        <w:tblW w:w="0" w:type="auto"/>
        <w:tblInd w:w="2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3260"/>
      </w:tblGrid>
      <w:tr w:rsidR="00257313" w14:paraId="3BB3EA0D" w14:textId="77777777">
        <w:trPr>
          <w:trHeight w:hRule="exact" w:val="254"/>
        </w:trPr>
        <w:tc>
          <w:tcPr>
            <w:tcW w:w="7516" w:type="dxa"/>
            <w:gridSpan w:val="2"/>
            <w:shd w:val="clear" w:color="auto" w:fill="D9D9D9"/>
          </w:tcPr>
          <w:p w14:paraId="11A9D743" w14:textId="26E9924A" w:rsidR="00257313" w:rsidRDefault="00DA0756">
            <w:pPr>
              <w:pStyle w:val="TableParagraph"/>
              <w:spacing w:before="1"/>
              <w:ind w:left="2424"/>
              <w:rPr>
                <w:sz w:val="20"/>
              </w:rPr>
            </w:pPr>
            <w:r>
              <w:rPr>
                <w:sz w:val="20"/>
                <w:lang w:val="cs"/>
              </w:rPr>
              <w:t>Tržby (organický růst</w:t>
            </w:r>
            <w:r w:rsidR="000C6463">
              <w:rPr>
                <w:sz w:val="20"/>
                <w:lang w:val="cs"/>
              </w:rPr>
              <w:t>/pokles</w:t>
            </w:r>
            <w:r>
              <w:rPr>
                <w:sz w:val="20"/>
                <w:lang w:val="cs"/>
              </w:rPr>
              <w:t xml:space="preserve"> tržeb) 2021</w:t>
            </w:r>
          </w:p>
        </w:tc>
      </w:tr>
      <w:tr w:rsidR="00257313" w14:paraId="78E6CE51" w14:textId="77777777">
        <w:trPr>
          <w:trHeight w:hRule="exact" w:val="254"/>
        </w:trPr>
        <w:tc>
          <w:tcPr>
            <w:tcW w:w="4256" w:type="dxa"/>
          </w:tcPr>
          <w:p w14:paraId="0026BDDB" w14:textId="77777777" w:rsidR="00257313" w:rsidRDefault="00DA07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cs"/>
              </w:rPr>
              <w:t>Skupina</w:t>
            </w:r>
          </w:p>
        </w:tc>
        <w:tc>
          <w:tcPr>
            <w:tcW w:w="3260" w:type="dxa"/>
          </w:tcPr>
          <w:p w14:paraId="694E38D2" w14:textId="77777777" w:rsidR="00257313" w:rsidRDefault="00DA07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cs"/>
              </w:rPr>
              <w:t>2 301,8 milionu EUR (–5,2 %)</w:t>
            </w:r>
          </w:p>
        </w:tc>
      </w:tr>
      <w:tr w:rsidR="00257313" w14:paraId="1A98F310" w14:textId="77777777">
        <w:trPr>
          <w:trHeight w:hRule="exact" w:val="254"/>
        </w:trPr>
        <w:tc>
          <w:tcPr>
            <w:tcW w:w="4256" w:type="dxa"/>
            <w:shd w:val="clear" w:color="auto" w:fill="F1F1F1"/>
          </w:tcPr>
          <w:p w14:paraId="4985F595" w14:textId="3FDD20DD" w:rsidR="00257313" w:rsidRDefault="00F515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cs"/>
              </w:rPr>
              <w:t>Prevence</w:t>
            </w:r>
            <w:r w:rsidR="00DA0756">
              <w:rPr>
                <w:sz w:val="20"/>
                <w:lang w:val="cs"/>
              </w:rPr>
              <w:t xml:space="preserve"> infekcí</w:t>
            </w:r>
          </w:p>
        </w:tc>
        <w:tc>
          <w:tcPr>
            <w:tcW w:w="3260" w:type="dxa"/>
            <w:shd w:val="clear" w:color="auto" w:fill="F1F1F1"/>
          </w:tcPr>
          <w:p w14:paraId="332B2E38" w14:textId="77777777" w:rsidR="00257313" w:rsidRDefault="00DA07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lang w:val="cs"/>
              </w:rPr>
              <w:t>681,3 milionu EUR (–19,3 %)</w:t>
            </w:r>
          </w:p>
        </w:tc>
      </w:tr>
      <w:tr w:rsidR="00257313" w14:paraId="1F3305A1" w14:textId="77777777">
        <w:trPr>
          <w:trHeight w:hRule="exact" w:val="253"/>
        </w:trPr>
        <w:tc>
          <w:tcPr>
            <w:tcW w:w="4256" w:type="dxa"/>
          </w:tcPr>
          <w:p w14:paraId="78B162AF" w14:textId="11F6AAA7" w:rsidR="00257313" w:rsidRDefault="00F5154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lang w:val="cs"/>
              </w:rPr>
              <w:t>Péče o</w:t>
            </w:r>
            <w:r w:rsidR="00DA0756">
              <w:rPr>
                <w:sz w:val="20"/>
                <w:lang w:val="cs"/>
              </w:rPr>
              <w:t xml:space="preserve"> inkontinenc</w:t>
            </w:r>
            <w:r>
              <w:rPr>
                <w:sz w:val="20"/>
                <w:lang w:val="cs"/>
              </w:rPr>
              <w:t>i</w:t>
            </w:r>
          </w:p>
        </w:tc>
        <w:tc>
          <w:tcPr>
            <w:tcW w:w="3260" w:type="dxa"/>
          </w:tcPr>
          <w:p w14:paraId="4823C46B" w14:textId="77777777" w:rsidR="00257313" w:rsidRDefault="00DA075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lang w:val="cs"/>
              </w:rPr>
              <w:t>681,1 milionu EUR (–1,8 %)</w:t>
            </w:r>
          </w:p>
        </w:tc>
      </w:tr>
      <w:tr w:rsidR="00257313" w14:paraId="2BF56EED" w14:textId="77777777">
        <w:trPr>
          <w:trHeight w:hRule="exact" w:val="280"/>
        </w:trPr>
        <w:tc>
          <w:tcPr>
            <w:tcW w:w="4256" w:type="dxa"/>
            <w:shd w:val="clear" w:color="auto" w:fill="F1F1F1"/>
          </w:tcPr>
          <w:p w14:paraId="036BB348" w14:textId="6C8C35F7" w:rsidR="00257313" w:rsidRDefault="00D07AFE">
            <w:pPr>
              <w:pStyle w:val="TableParagraph"/>
              <w:spacing w:line="264" w:lineRule="exact"/>
              <w:rPr>
                <w:rFonts w:ascii="Calibri"/>
                <w:sz w:val="14"/>
              </w:rPr>
            </w:pPr>
            <w:r>
              <w:rPr>
                <w:sz w:val="20"/>
                <w:lang w:val="cs"/>
              </w:rPr>
              <w:t xml:space="preserve">Péče o rány </w:t>
            </w:r>
          </w:p>
        </w:tc>
        <w:tc>
          <w:tcPr>
            <w:tcW w:w="3260" w:type="dxa"/>
            <w:shd w:val="clear" w:color="auto" w:fill="F1F1F1"/>
          </w:tcPr>
          <w:p w14:paraId="55C970B3" w14:textId="77777777" w:rsidR="00257313" w:rsidRDefault="00DA075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cs"/>
              </w:rPr>
              <w:t>492,4 milionu EUR (+9,7 %)</w:t>
            </w:r>
          </w:p>
        </w:tc>
      </w:tr>
      <w:tr w:rsidR="00257313" w14:paraId="7056FCCD" w14:textId="77777777">
        <w:trPr>
          <w:trHeight w:hRule="exact" w:val="278"/>
        </w:trPr>
        <w:tc>
          <w:tcPr>
            <w:tcW w:w="4256" w:type="dxa"/>
          </w:tcPr>
          <w:p w14:paraId="01AD4328" w14:textId="5E92F6D7" w:rsidR="00257313" w:rsidRDefault="00DA0756">
            <w:pPr>
              <w:pStyle w:val="TableParagraph"/>
              <w:spacing w:line="263" w:lineRule="exact"/>
              <w:rPr>
                <w:rFonts w:ascii="Calibri"/>
                <w:sz w:val="14"/>
              </w:rPr>
            </w:pPr>
            <w:r>
              <w:rPr>
                <w:sz w:val="20"/>
                <w:lang w:val="cs"/>
              </w:rPr>
              <w:t xml:space="preserve">Divize </w:t>
            </w:r>
            <w:r w:rsidR="00F51543">
              <w:rPr>
                <w:sz w:val="20"/>
                <w:lang w:val="cs"/>
              </w:rPr>
              <w:t>jiných produktů skupiny</w:t>
            </w:r>
            <w:r>
              <w:rPr>
                <w:position w:val="8"/>
                <w:sz w:val="14"/>
                <w:lang w:val="cs"/>
              </w:rPr>
              <w:t>1</w:t>
            </w:r>
          </w:p>
        </w:tc>
        <w:tc>
          <w:tcPr>
            <w:tcW w:w="3260" w:type="dxa"/>
          </w:tcPr>
          <w:p w14:paraId="6EF60CD3" w14:textId="77777777" w:rsidR="00257313" w:rsidRDefault="00DA075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lang w:val="cs"/>
              </w:rPr>
              <w:t>447,0 milionu EUR (+0,8 %)</w:t>
            </w:r>
          </w:p>
        </w:tc>
      </w:tr>
    </w:tbl>
    <w:p w14:paraId="542D48DF" w14:textId="77777777" w:rsidR="00257313" w:rsidRDefault="00257313">
      <w:pPr>
        <w:pStyle w:val="Zkladntext"/>
        <w:rPr>
          <w:sz w:val="20"/>
        </w:rPr>
      </w:pPr>
    </w:p>
    <w:p w14:paraId="68516B5A" w14:textId="77777777" w:rsidR="00257313" w:rsidRDefault="00257313">
      <w:pPr>
        <w:pStyle w:val="Zkladntext"/>
        <w:rPr>
          <w:sz w:val="20"/>
        </w:rPr>
      </w:pPr>
    </w:p>
    <w:p w14:paraId="16903B75" w14:textId="5272BFA6" w:rsidR="00257313" w:rsidRDefault="00022103">
      <w:pPr>
        <w:pStyle w:val="Zkladn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27E5660" wp14:editId="1549FCC5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1829435" cy="0"/>
                <wp:effectExtent l="9525" t="5080" r="8890" b="1397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16C9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45pt" to="21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+vwAEAAGkDAAAOAAAAZHJzL2Uyb0RvYy54bWysU02P2yAQvVfqf0DcGztpu9214uwh2+0l&#10;bSPt9gdMANuowCAgsfPvO5CP3ba3qj4ghpl5vPcGL+8na9hBhajRtXw+qzlTTqDUrm/5j+fHd7ec&#10;xQROgkGnWn5Ukd+v3r5Zjr5RCxzQSBUYgbjYjL7lQ0q+qaooBmUhztArR8kOg4VEYegrGWAkdGuq&#10;RV3fVCMG6QMKFSOdPpySfFXwu06J9L3rokrMtJy4pbKGsu7yWq2W0PQB/KDFmQb8AwsL2tGlV6gH&#10;SMD2Qf8FZbUIGLFLM4G2wq7TQhUNpGZe/6HmaQCvihYyJ/qrTfH/wYpvh21gWrb8hjMHlka00U6x&#10;RXZm9LGhgrXbhqxNTO7Jb1D8jMzhegDXq8Lw+eipbZ47qt9achA94e/GryipBvYJi01TF2yGJAPY&#10;VKZxvE5DTYkJOpzfLu4+vP/ImbjkKmgujT7E9EWhZXnTckOcCzAcNjFlItBcSvI9Dh+1MWXYxrGR&#10;1NZ3n0pDRKNlTuayGPrd2gR2gPxcyldUUeZ1WcC9kwVsUCA/n/cJtDnt6XLjzmZk/ScndyiP23Ax&#10;ieZZWJ7fXn4wr+PS/fKHrH4BAAD//wMAUEsDBBQABgAIAAAAIQBKXpTu3QAAAAkBAAAPAAAAZHJz&#10;L2Rvd25yZXYueG1sTI/NTsMwEITvSLyDtUjcqJMmVCXEqaASEhInys/ZiZckwl5HsZsmPD2LOMBx&#10;Zkez35S72Vkx4Rh6TwrSVQICqfGmp1bB68vD1RZEiJqMtp5QwYIBdtX5WakL40/0jNMhtoJLKBRa&#10;QRfjUEgZmg6dDis/IPHtw49OR5ZjK82oT1zurFwnyUY63RN/6PSA+w6bz8PRKcineXn62uN9Vj+m&#10;y/a6fcvCu1Xq8mK+uwURcY5/YfjBZ3SomKn2RzJBWNZ5zluigmxzA4IDebZOQdS/hqxK+X9B9Q0A&#10;AP//AwBQSwECLQAUAAYACAAAACEAtoM4kv4AAADhAQAAEwAAAAAAAAAAAAAAAAAAAAAAW0NvbnRl&#10;bnRfVHlwZXNdLnhtbFBLAQItABQABgAIAAAAIQA4/SH/1gAAAJQBAAALAAAAAAAAAAAAAAAAAC8B&#10;AABfcmVscy8ucmVsc1BLAQItABQABgAIAAAAIQDT+r+vwAEAAGkDAAAOAAAAAAAAAAAAAAAAAC4C&#10;AABkcnMvZTJvRG9jLnhtbFBLAQItABQABgAIAAAAIQBKXpTu3QAAAAkBAAAPAAAAAAAAAAAAAAAA&#10;ABoEAABkcnMvZG93bnJldi54bWxQSwUGAAAAAAQABADzAAAAJAUAAAAA&#10;" strokeweight=".16936mm">
                <w10:wrap type="topAndBottom" anchorx="page"/>
              </v:line>
            </w:pict>
          </mc:Fallback>
        </mc:AlternateContent>
      </w:r>
    </w:p>
    <w:p w14:paraId="3645B03A" w14:textId="77777777" w:rsidR="00257313" w:rsidRDefault="00257313">
      <w:pPr>
        <w:pStyle w:val="Zkladntext"/>
      </w:pPr>
    </w:p>
    <w:p w14:paraId="2A8667CE" w14:textId="77777777" w:rsidR="00257313" w:rsidRDefault="00257313">
      <w:pPr>
        <w:pStyle w:val="Zkladntext"/>
        <w:spacing w:before="2"/>
        <w:rPr>
          <w:sz w:val="26"/>
        </w:rPr>
      </w:pPr>
    </w:p>
    <w:p w14:paraId="01490F4C" w14:textId="09C73989" w:rsidR="00257313" w:rsidRDefault="00DA0756">
      <w:pPr>
        <w:ind w:left="1440"/>
        <w:rPr>
          <w:sz w:val="16"/>
        </w:rPr>
      </w:pPr>
      <w:r>
        <w:rPr>
          <w:position w:val="6"/>
          <w:sz w:val="13"/>
          <w:lang w:val="cs"/>
        </w:rPr>
        <w:t xml:space="preserve">1 </w:t>
      </w:r>
      <w:r>
        <w:rPr>
          <w:sz w:val="16"/>
          <w:lang w:val="cs"/>
        </w:rPr>
        <w:t xml:space="preserve">Názvy těchto obchodních segmentů </w:t>
      </w:r>
      <w:r w:rsidR="00F51543">
        <w:rPr>
          <w:sz w:val="16"/>
          <w:lang w:val="cs"/>
        </w:rPr>
        <w:t>se</w:t>
      </w:r>
      <w:r>
        <w:rPr>
          <w:sz w:val="16"/>
          <w:lang w:val="cs"/>
        </w:rPr>
        <w:t xml:space="preserve"> v roce 2021 změn</w:t>
      </w:r>
      <w:r w:rsidR="00F51543">
        <w:rPr>
          <w:sz w:val="16"/>
          <w:lang w:val="cs"/>
        </w:rPr>
        <w:t>ily.</w:t>
      </w:r>
    </w:p>
    <w:p w14:paraId="6ADC98B2" w14:textId="77777777" w:rsidR="00257313" w:rsidRDefault="00257313">
      <w:pPr>
        <w:rPr>
          <w:sz w:val="16"/>
        </w:rPr>
        <w:sectPr w:rsidR="00257313">
          <w:headerReference w:type="default" r:id="rId7"/>
          <w:footerReference w:type="default" r:id="rId8"/>
          <w:type w:val="continuous"/>
          <w:pgSz w:w="11910" w:h="16840"/>
          <w:pgMar w:top="2020" w:right="1320" w:bottom="440" w:left="0" w:header="0" w:footer="252" w:gutter="0"/>
          <w:pgNumType w:start="1"/>
          <w:cols w:space="708"/>
        </w:sectPr>
      </w:pPr>
    </w:p>
    <w:p w14:paraId="2BDAC673" w14:textId="77777777" w:rsidR="00257313" w:rsidRDefault="00257313">
      <w:pPr>
        <w:pStyle w:val="Zkladntext"/>
        <w:rPr>
          <w:sz w:val="20"/>
        </w:rPr>
      </w:pPr>
    </w:p>
    <w:p w14:paraId="02FBEA72" w14:textId="77777777" w:rsidR="00257313" w:rsidRDefault="00257313">
      <w:pPr>
        <w:pStyle w:val="Zkladntext"/>
        <w:spacing w:before="6"/>
        <w:rPr>
          <w:sz w:val="26"/>
        </w:rPr>
      </w:pPr>
    </w:p>
    <w:p w14:paraId="155DC187" w14:textId="22F5D389" w:rsidR="00257313" w:rsidRDefault="00DA0756">
      <w:pPr>
        <w:pStyle w:val="Nadpis1"/>
        <w:spacing w:before="56"/>
      </w:pPr>
      <w:r>
        <w:rPr>
          <w:lang w:val="cs"/>
        </w:rPr>
        <w:t>Úspěšný transformační program</w:t>
      </w:r>
    </w:p>
    <w:p w14:paraId="48D60EAB" w14:textId="70675B0C" w:rsidR="00257313" w:rsidRPr="00022103" w:rsidRDefault="00DA0756">
      <w:pPr>
        <w:pStyle w:val="Zkladntext"/>
        <w:ind w:left="1440" w:right="478"/>
        <w:rPr>
          <w:lang w:val="cs"/>
        </w:rPr>
      </w:pPr>
      <w:r>
        <w:rPr>
          <w:lang w:val="cs"/>
        </w:rPr>
        <w:t>S</w:t>
      </w:r>
      <w:r w:rsidR="000C6463">
        <w:rPr>
          <w:lang w:val="cs"/>
        </w:rPr>
        <w:t>kupina</w:t>
      </w:r>
      <w:r>
        <w:rPr>
          <w:lang w:val="cs"/>
        </w:rPr>
        <w:t xml:space="preserve"> HARTMANN zahájila </w:t>
      </w:r>
      <w:r w:rsidR="000C6463">
        <w:rPr>
          <w:lang w:val="cs"/>
        </w:rPr>
        <w:t xml:space="preserve">v roce 2019 </w:t>
      </w:r>
      <w:r>
        <w:rPr>
          <w:lang w:val="cs"/>
        </w:rPr>
        <w:t>transformační program s</w:t>
      </w:r>
      <w:r w:rsidR="000C6463">
        <w:rPr>
          <w:lang w:val="cs"/>
        </w:rPr>
        <w:t> </w:t>
      </w:r>
      <w:r>
        <w:rPr>
          <w:lang w:val="cs"/>
        </w:rPr>
        <w:t>cílem</w:t>
      </w:r>
      <w:r w:rsidR="000C6463">
        <w:rPr>
          <w:lang w:val="cs"/>
        </w:rPr>
        <w:t xml:space="preserve"> stabilně</w:t>
      </w:r>
      <w:r>
        <w:rPr>
          <w:lang w:val="cs"/>
        </w:rPr>
        <w:t xml:space="preserve"> zlepšit </w:t>
      </w:r>
      <w:r w:rsidR="000C6463">
        <w:rPr>
          <w:lang w:val="cs"/>
        </w:rPr>
        <w:t xml:space="preserve">svoji </w:t>
      </w:r>
      <w:r>
        <w:rPr>
          <w:lang w:val="cs"/>
        </w:rPr>
        <w:t xml:space="preserve">konkurenceschopnost. Vzhledem k tomu, že </w:t>
      </w:r>
      <w:r w:rsidR="001350F7">
        <w:rPr>
          <w:lang w:val="cs"/>
        </w:rPr>
        <w:t xml:space="preserve">se v období </w:t>
      </w:r>
      <w:r>
        <w:rPr>
          <w:lang w:val="cs"/>
        </w:rPr>
        <w:t>pandemie zintenzivňu</w:t>
      </w:r>
      <w:r w:rsidR="001350F7">
        <w:rPr>
          <w:lang w:val="cs"/>
        </w:rPr>
        <w:t>jí výzvy</w:t>
      </w:r>
      <w:r>
        <w:rPr>
          <w:lang w:val="cs"/>
        </w:rPr>
        <w:t>, kterým trh</w:t>
      </w:r>
      <w:r w:rsidR="001350F7">
        <w:rPr>
          <w:lang w:val="cs"/>
        </w:rPr>
        <w:t xml:space="preserve"> s produkty pro </w:t>
      </w:r>
      <w:r>
        <w:rPr>
          <w:lang w:val="cs"/>
        </w:rPr>
        <w:t>zdravotní péč</w:t>
      </w:r>
      <w:r w:rsidR="001350F7">
        <w:rPr>
          <w:lang w:val="cs"/>
        </w:rPr>
        <w:t>i</w:t>
      </w:r>
      <w:r w:rsidR="001350F7" w:rsidRPr="001350F7">
        <w:rPr>
          <w:lang w:val="cs"/>
        </w:rPr>
        <w:t xml:space="preserve"> </w:t>
      </w:r>
      <w:r w:rsidR="001350F7">
        <w:rPr>
          <w:lang w:val="cs"/>
        </w:rPr>
        <w:t>čelí</w:t>
      </w:r>
      <w:r>
        <w:rPr>
          <w:lang w:val="cs"/>
        </w:rPr>
        <w:t xml:space="preserve">, je pro společnost zásadní důsledná implementace </w:t>
      </w:r>
      <w:r w:rsidR="001350F7">
        <w:rPr>
          <w:lang w:val="cs"/>
        </w:rPr>
        <w:t xml:space="preserve">tohoto </w:t>
      </w:r>
      <w:r>
        <w:rPr>
          <w:lang w:val="cs"/>
        </w:rPr>
        <w:t>programu.</w:t>
      </w:r>
    </w:p>
    <w:p w14:paraId="56FD908F" w14:textId="77777777" w:rsidR="00257313" w:rsidRPr="00022103" w:rsidRDefault="00257313">
      <w:pPr>
        <w:pStyle w:val="Zkladntext"/>
        <w:spacing w:before="10"/>
        <w:rPr>
          <w:sz w:val="21"/>
          <w:lang w:val="cs"/>
        </w:rPr>
      </w:pPr>
    </w:p>
    <w:p w14:paraId="589FA101" w14:textId="2F8DCA3E" w:rsidR="00257313" w:rsidRPr="00022103" w:rsidRDefault="001350F7">
      <w:pPr>
        <w:pStyle w:val="Zkladntext"/>
        <w:ind w:left="1440" w:right="256"/>
        <w:rPr>
          <w:lang w:val="cs"/>
        </w:rPr>
      </w:pPr>
      <w:r>
        <w:rPr>
          <w:lang w:val="cs"/>
        </w:rPr>
        <w:t>„Znovu</w:t>
      </w:r>
      <w:r w:rsidR="00DA0756">
        <w:rPr>
          <w:lang w:val="cs"/>
        </w:rPr>
        <w:t xml:space="preserve"> se nám podařilo </w:t>
      </w:r>
      <w:r>
        <w:rPr>
          <w:lang w:val="cs"/>
        </w:rPr>
        <w:t xml:space="preserve">úspěšně </w:t>
      </w:r>
      <w:r w:rsidR="00DA0756">
        <w:rPr>
          <w:lang w:val="cs"/>
        </w:rPr>
        <w:t xml:space="preserve">čelit výzvám pandemie a zároveň </w:t>
      </w:r>
      <w:r>
        <w:rPr>
          <w:lang w:val="cs"/>
        </w:rPr>
        <w:t xml:space="preserve">s tím </w:t>
      </w:r>
      <w:r w:rsidR="00DA0756">
        <w:rPr>
          <w:lang w:val="cs"/>
        </w:rPr>
        <w:t xml:space="preserve">dosáhnout plánovaných milníků </w:t>
      </w:r>
      <w:r>
        <w:rPr>
          <w:lang w:val="cs"/>
        </w:rPr>
        <w:t>v </w:t>
      </w:r>
      <w:r w:rsidR="00DA0756">
        <w:rPr>
          <w:lang w:val="cs"/>
        </w:rPr>
        <w:t>naše</w:t>
      </w:r>
      <w:r>
        <w:rPr>
          <w:lang w:val="cs"/>
        </w:rPr>
        <w:t xml:space="preserve">m </w:t>
      </w:r>
      <w:r w:rsidR="00DA0756">
        <w:rPr>
          <w:lang w:val="cs"/>
        </w:rPr>
        <w:t>transformačního programu</w:t>
      </w:r>
      <w:r w:rsidR="000C6463">
        <w:rPr>
          <w:lang w:val="cs"/>
        </w:rPr>
        <w:t>,</w:t>
      </w:r>
      <w:r w:rsidR="00DA0756">
        <w:rPr>
          <w:lang w:val="cs"/>
        </w:rPr>
        <w:t>"</w:t>
      </w:r>
      <w:r w:rsidR="000C6463">
        <w:rPr>
          <w:lang w:val="cs"/>
        </w:rPr>
        <w:t xml:space="preserve"> dodává Britta </w:t>
      </w:r>
      <w:proofErr w:type="spellStart"/>
      <w:r w:rsidR="000C6463">
        <w:rPr>
          <w:lang w:val="cs"/>
        </w:rPr>
        <w:t>Fünfstück</w:t>
      </w:r>
      <w:proofErr w:type="spellEnd"/>
      <w:r w:rsidR="000C6463">
        <w:rPr>
          <w:lang w:val="cs"/>
        </w:rPr>
        <w:t>, generální ředitelka skupiny HARTMANN.</w:t>
      </w:r>
    </w:p>
    <w:p w14:paraId="7EF08225" w14:textId="77777777" w:rsidR="00257313" w:rsidRPr="00022103" w:rsidRDefault="00257313">
      <w:pPr>
        <w:pStyle w:val="Zkladntext"/>
        <w:rPr>
          <w:lang w:val="cs"/>
        </w:rPr>
      </w:pPr>
    </w:p>
    <w:p w14:paraId="6BBDBD06" w14:textId="2B7DE595" w:rsidR="00257313" w:rsidRDefault="00DA0756">
      <w:pPr>
        <w:pStyle w:val="Odstavecseseznamem"/>
        <w:numPr>
          <w:ilvl w:val="0"/>
          <w:numId w:val="1"/>
        </w:numPr>
        <w:tabs>
          <w:tab w:val="left" w:pos="2160"/>
          <w:tab w:val="left" w:pos="2161"/>
        </w:tabs>
        <w:ind w:right="260"/>
      </w:pPr>
      <w:r>
        <w:rPr>
          <w:lang w:val="cs"/>
        </w:rPr>
        <w:t>S</w:t>
      </w:r>
      <w:r w:rsidR="000C6463">
        <w:rPr>
          <w:lang w:val="cs"/>
        </w:rPr>
        <w:t>kupina</w:t>
      </w:r>
      <w:r>
        <w:rPr>
          <w:lang w:val="cs"/>
        </w:rPr>
        <w:t xml:space="preserve"> HARTMANN uvedla na trh významné </w:t>
      </w:r>
      <w:r w:rsidR="001350F7">
        <w:rPr>
          <w:b/>
          <w:lang w:val="cs"/>
        </w:rPr>
        <w:t>produktové i</w:t>
      </w:r>
      <w:r>
        <w:rPr>
          <w:b/>
          <w:lang w:val="cs"/>
        </w:rPr>
        <w:t>novace</w:t>
      </w:r>
      <w:r w:rsidR="000C6463">
        <w:rPr>
          <w:lang w:val="cs"/>
        </w:rPr>
        <w:t>:</w:t>
      </w:r>
      <w:r w:rsidR="001350F7">
        <w:rPr>
          <w:lang w:val="cs"/>
        </w:rPr>
        <w:t xml:space="preserve"> například</w:t>
      </w:r>
      <w:r>
        <w:rPr>
          <w:lang w:val="cs"/>
        </w:rPr>
        <w:t xml:space="preserve"> </w:t>
      </w:r>
      <w:r w:rsidR="001350F7">
        <w:rPr>
          <w:lang w:val="cs"/>
        </w:rPr>
        <w:t>nové</w:t>
      </w:r>
      <w:r>
        <w:rPr>
          <w:lang w:val="cs"/>
        </w:rPr>
        <w:t xml:space="preserve"> </w:t>
      </w:r>
      <w:r w:rsidR="001350F7">
        <w:rPr>
          <w:lang w:val="cs"/>
        </w:rPr>
        <w:t>krytí</w:t>
      </w:r>
      <w:r>
        <w:rPr>
          <w:lang w:val="cs"/>
        </w:rPr>
        <w:t xml:space="preserve"> </w:t>
      </w:r>
      <w:r w:rsidR="001350F7">
        <w:rPr>
          <w:lang w:val="cs"/>
        </w:rPr>
        <w:t>ran</w:t>
      </w:r>
      <w:r>
        <w:rPr>
          <w:lang w:val="cs"/>
        </w:rPr>
        <w:t xml:space="preserve"> na bázi silikonu (např. </w:t>
      </w:r>
      <w:proofErr w:type="spellStart"/>
      <w:r>
        <w:rPr>
          <w:lang w:val="cs"/>
        </w:rPr>
        <w:t>Cosmopor</w:t>
      </w:r>
      <w:proofErr w:type="spellEnd"/>
      <w:r>
        <w:rPr>
          <w:lang w:val="cs"/>
        </w:rPr>
        <w:t xml:space="preserve">® </w:t>
      </w:r>
      <w:proofErr w:type="spellStart"/>
      <w:r>
        <w:rPr>
          <w:lang w:val="cs"/>
        </w:rPr>
        <w:t>Silicone</w:t>
      </w:r>
      <w:proofErr w:type="spellEnd"/>
      <w:r>
        <w:rPr>
          <w:lang w:val="cs"/>
        </w:rPr>
        <w:t xml:space="preserve">), </w:t>
      </w:r>
      <w:r w:rsidR="00CB0701">
        <w:rPr>
          <w:lang w:val="cs"/>
        </w:rPr>
        <w:t>produktové řešení</w:t>
      </w:r>
      <w:r>
        <w:rPr>
          <w:lang w:val="cs"/>
        </w:rPr>
        <w:t xml:space="preserve"> pro analýzu ran založen</w:t>
      </w:r>
      <w:r w:rsidR="001350F7">
        <w:rPr>
          <w:lang w:val="cs"/>
        </w:rPr>
        <w:t>ý</w:t>
      </w:r>
      <w:r>
        <w:rPr>
          <w:lang w:val="cs"/>
        </w:rPr>
        <w:t xml:space="preserve"> na umělé inteligenci (</w:t>
      </w:r>
      <w:proofErr w:type="spellStart"/>
      <w:r>
        <w:rPr>
          <w:lang w:val="cs"/>
        </w:rPr>
        <w:t>Vintens</w:t>
      </w:r>
      <w:proofErr w:type="spellEnd"/>
      <w:r>
        <w:rPr>
          <w:lang w:val="cs"/>
        </w:rPr>
        <w:t>®), nové sterilní</w:t>
      </w:r>
      <w:r w:rsidR="001350F7">
        <w:rPr>
          <w:lang w:val="cs"/>
        </w:rPr>
        <w:t xml:space="preserve"> sety </w:t>
      </w:r>
      <w:r>
        <w:rPr>
          <w:lang w:val="cs"/>
        </w:rPr>
        <w:t>pro prevenci infekcí (</w:t>
      </w:r>
      <w:proofErr w:type="spellStart"/>
      <w:r>
        <w:rPr>
          <w:lang w:val="cs"/>
        </w:rPr>
        <w:t>MediSet</w:t>
      </w:r>
      <w:proofErr w:type="spellEnd"/>
      <w:r>
        <w:rPr>
          <w:lang w:val="cs"/>
        </w:rPr>
        <w:t xml:space="preserve">®) a </w:t>
      </w:r>
      <w:r w:rsidR="00CB0701">
        <w:rPr>
          <w:lang w:val="cs"/>
        </w:rPr>
        <w:t>také</w:t>
      </w:r>
      <w:r w:rsidR="000C6463">
        <w:rPr>
          <w:lang w:val="cs"/>
        </w:rPr>
        <w:t xml:space="preserve"> </w:t>
      </w:r>
      <w:r>
        <w:rPr>
          <w:lang w:val="cs"/>
        </w:rPr>
        <w:t>vysoce účinn</w:t>
      </w:r>
      <w:r w:rsidR="001350F7">
        <w:rPr>
          <w:lang w:val="cs"/>
        </w:rPr>
        <w:t>é</w:t>
      </w:r>
      <w:r>
        <w:rPr>
          <w:lang w:val="cs"/>
        </w:rPr>
        <w:t xml:space="preserve"> produkt</w:t>
      </w:r>
      <w:r w:rsidR="001350F7">
        <w:rPr>
          <w:lang w:val="cs"/>
        </w:rPr>
        <w:t>y</w:t>
      </w:r>
      <w:r>
        <w:rPr>
          <w:lang w:val="cs"/>
        </w:rPr>
        <w:t xml:space="preserve"> pro dezinfekci </w:t>
      </w:r>
      <w:r w:rsidR="001350F7">
        <w:rPr>
          <w:lang w:val="cs"/>
        </w:rPr>
        <w:t>povrchů</w:t>
      </w:r>
      <w:r w:rsidR="00613372">
        <w:rPr>
          <w:lang w:val="cs"/>
        </w:rPr>
        <w:t xml:space="preserve"> </w:t>
      </w:r>
      <w:r>
        <w:rPr>
          <w:lang w:val="cs"/>
        </w:rPr>
        <w:t xml:space="preserve">(např. </w:t>
      </w:r>
      <w:proofErr w:type="spellStart"/>
      <w:r>
        <w:rPr>
          <w:lang w:val="cs"/>
        </w:rPr>
        <w:t>Bacillol</w:t>
      </w:r>
      <w:proofErr w:type="spellEnd"/>
      <w:r>
        <w:rPr>
          <w:lang w:val="cs"/>
        </w:rPr>
        <w:t>® 30 Sensitive).</w:t>
      </w:r>
    </w:p>
    <w:p w14:paraId="69098B7C" w14:textId="77777777" w:rsidR="00257313" w:rsidRDefault="00257313">
      <w:pPr>
        <w:pStyle w:val="Zkladntext"/>
      </w:pPr>
    </w:p>
    <w:p w14:paraId="2E38FB13" w14:textId="39D861EF" w:rsidR="00257313" w:rsidRPr="00022103" w:rsidRDefault="00DA0756">
      <w:pPr>
        <w:pStyle w:val="Odstavecseseznamem"/>
        <w:numPr>
          <w:ilvl w:val="0"/>
          <w:numId w:val="1"/>
        </w:numPr>
        <w:tabs>
          <w:tab w:val="left" w:pos="2160"/>
          <w:tab w:val="left" w:pos="2161"/>
        </w:tabs>
        <w:ind w:right="157"/>
        <w:rPr>
          <w:lang w:val="cs"/>
        </w:rPr>
      </w:pPr>
      <w:r>
        <w:rPr>
          <w:lang w:val="cs"/>
        </w:rPr>
        <w:t>S</w:t>
      </w:r>
      <w:r w:rsidR="000C6463">
        <w:rPr>
          <w:lang w:val="cs"/>
        </w:rPr>
        <w:t>kupina</w:t>
      </w:r>
      <w:r>
        <w:rPr>
          <w:lang w:val="cs"/>
        </w:rPr>
        <w:t xml:space="preserve"> HARTMANN pokračovala v</w:t>
      </w:r>
      <w:r w:rsidR="001350F7">
        <w:rPr>
          <w:lang w:val="cs"/>
        </w:rPr>
        <w:t>e svém programu</w:t>
      </w:r>
      <w:r>
        <w:rPr>
          <w:lang w:val="cs"/>
        </w:rPr>
        <w:t xml:space="preserve"> </w:t>
      </w:r>
      <w:r w:rsidRPr="001350F7">
        <w:rPr>
          <w:b/>
          <w:bCs/>
          <w:lang w:val="cs"/>
        </w:rPr>
        <w:t>digitalizac</w:t>
      </w:r>
      <w:r w:rsidR="001350F7" w:rsidRPr="001350F7">
        <w:rPr>
          <w:b/>
          <w:bCs/>
          <w:lang w:val="cs"/>
        </w:rPr>
        <w:t>e</w:t>
      </w:r>
      <w:r>
        <w:rPr>
          <w:lang w:val="cs"/>
        </w:rPr>
        <w:t xml:space="preserve"> a </w:t>
      </w:r>
      <w:r w:rsidR="001350F7">
        <w:rPr>
          <w:b/>
          <w:lang w:val="cs"/>
        </w:rPr>
        <w:t>posilovala</w:t>
      </w:r>
      <w:r>
        <w:rPr>
          <w:b/>
          <w:lang w:val="cs"/>
        </w:rPr>
        <w:t xml:space="preserve"> </w:t>
      </w:r>
      <w:r w:rsidR="001350F7">
        <w:rPr>
          <w:b/>
          <w:lang w:val="cs"/>
        </w:rPr>
        <w:t>svoji</w:t>
      </w:r>
      <w:r>
        <w:rPr>
          <w:b/>
          <w:lang w:val="cs"/>
        </w:rPr>
        <w:t xml:space="preserve"> nabíd</w:t>
      </w:r>
      <w:r w:rsidR="001350F7">
        <w:rPr>
          <w:b/>
          <w:lang w:val="cs"/>
        </w:rPr>
        <w:t>ku produktů</w:t>
      </w:r>
      <w:r>
        <w:rPr>
          <w:b/>
          <w:lang w:val="cs"/>
        </w:rPr>
        <w:t xml:space="preserve"> pro ambulantní trh</w:t>
      </w:r>
      <w:r>
        <w:rPr>
          <w:lang w:val="cs"/>
        </w:rPr>
        <w:t>. Od ledna 2021 je součástí portfolia společnosti přední německ</w:t>
      </w:r>
      <w:r w:rsidR="001350F7">
        <w:rPr>
          <w:lang w:val="cs"/>
        </w:rPr>
        <w:t>ý</w:t>
      </w:r>
      <w:r>
        <w:rPr>
          <w:lang w:val="cs"/>
        </w:rPr>
        <w:t xml:space="preserve"> </w:t>
      </w:r>
      <w:r w:rsidR="001350F7">
        <w:rPr>
          <w:lang w:val="cs"/>
        </w:rPr>
        <w:t xml:space="preserve">internetový server s poradenstvím </w:t>
      </w:r>
      <w:r w:rsidR="00CB0701">
        <w:rPr>
          <w:lang w:val="cs"/>
        </w:rPr>
        <w:t xml:space="preserve">v oblasti </w:t>
      </w:r>
      <w:r w:rsidR="001350F7">
        <w:rPr>
          <w:lang w:val="cs"/>
        </w:rPr>
        <w:t>ošetřování</w:t>
      </w:r>
      <w:r>
        <w:rPr>
          <w:lang w:val="cs"/>
        </w:rPr>
        <w:t xml:space="preserve"> </w:t>
      </w:r>
      <w:r w:rsidR="00D07AFE">
        <w:rPr>
          <w:lang w:val="cs"/>
        </w:rPr>
        <w:t>(</w:t>
      </w:r>
      <w:r>
        <w:rPr>
          <w:lang w:val="cs"/>
        </w:rPr>
        <w:t>pflege.de</w:t>
      </w:r>
      <w:r w:rsidR="00D07AFE">
        <w:rPr>
          <w:lang w:val="cs"/>
        </w:rPr>
        <w:t>)</w:t>
      </w:r>
      <w:r>
        <w:rPr>
          <w:lang w:val="cs"/>
        </w:rPr>
        <w:t>.</w:t>
      </w:r>
    </w:p>
    <w:p w14:paraId="5B04D860" w14:textId="77777777" w:rsidR="00257313" w:rsidRPr="00022103" w:rsidRDefault="00257313">
      <w:pPr>
        <w:pStyle w:val="Zkladntext"/>
        <w:spacing w:before="2"/>
        <w:rPr>
          <w:sz w:val="26"/>
          <w:lang w:val="cs"/>
        </w:rPr>
      </w:pPr>
    </w:p>
    <w:p w14:paraId="63EDB7DC" w14:textId="0A9F10A7" w:rsidR="00257313" w:rsidRPr="00022103" w:rsidRDefault="00DA0756">
      <w:pPr>
        <w:pStyle w:val="Odstavecseseznamem"/>
        <w:numPr>
          <w:ilvl w:val="0"/>
          <w:numId w:val="1"/>
        </w:numPr>
        <w:tabs>
          <w:tab w:val="left" w:pos="2160"/>
          <w:tab w:val="left" w:pos="2161"/>
        </w:tabs>
        <w:ind w:right="194"/>
        <w:rPr>
          <w:lang w:val="cs"/>
        </w:rPr>
      </w:pPr>
      <w:r>
        <w:rPr>
          <w:lang w:val="cs"/>
        </w:rPr>
        <w:t>S</w:t>
      </w:r>
      <w:r w:rsidR="000C6463">
        <w:rPr>
          <w:lang w:val="cs"/>
        </w:rPr>
        <w:t>kupina</w:t>
      </w:r>
      <w:r>
        <w:rPr>
          <w:lang w:val="cs"/>
        </w:rPr>
        <w:t xml:space="preserve"> HARTMANN významně </w:t>
      </w:r>
      <w:r>
        <w:rPr>
          <w:b/>
          <w:lang w:val="cs"/>
        </w:rPr>
        <w:t xml:space="preserve">investovala </w:t>
      </w:r>
      <w:r w:rsidRPr="001350F7">
        <w:rPr>
          <w:bCs/>
          <w:lang w:val="cs"/>
        </w:rPr>
        <w:t>do</w:t>
      </w:r>
      <w:r>
        <w:rPr>
          <w:b/>
          <w:lang w:val="cs"/>
        </w:rPr>
        <w:t xml:space="preserve"> </w:t>
      </w:r>
      <w:r>
        <w:rPr>
          <w:lang w:val="cs"/>
        </w:rPr>
        <w:t>rozš</w:t>
      </w:r>
      <w:r w:rsidR="001350F7">
        <w:rPr>
          <w:lang w:val="cs"/>
        </w:rPr>
        <w:t>i</w:t>
      </w:r>
      <w:r>
        <w:rPr>
          <w:lang w:val="cs"/>
        </w:rPr>
        <w:t>ř</w:t>
      </w:r>
      <w:r w:rsidR="001350F7">
        <w:rPr>
          <w:lang w:val="cs"/>
        </w:rPr>
        <w:t>ování</w:t>
      </w:r>
      <w:r>
        <w:rPr>
          <w:lang w:val="cs"/>
        </w:rPr>
        <w:t xml:space="preserve"> a modernizace </w:t>
      </w:r>
      <w:r w:rsidR="001350F7">
        <w:rPr>
          <w:lang w:val="cs"/>
        </w:rPr>
        <w:t xml:space="preserve">svých </w:t>
      </w:r>
      <w:r>
        <w:rPr>
          <w:lang w:val="cs"/>
        </w:rPr>
        <w:t>výrobních zařízení a infrastruktury</w:t>
      </w:r>
      <w:r w:rsidR="001350F7">
        <w:rPr>
          <w:lang w:val="cs"/>
        </w:rPr>
        <w:t>, například</w:t>
      </w:r>
      <w:r>
        <w:rPr>
          <w:lang w:val="cs"/>
        </w:rPr>
        <w:t xml:space="preserve"> </w:t>
      </w:r>
      <w:r w:rsidR="001350F7">
        <w:rPr>
          <w:lang w:val="cs"/>
        </w:rPr>
        <w:t xml:space="preserve">do </w:t>
      </w:r>
      <w:r>
        <w:rPr>
          <w:lang w:val="cs"/>
        </w:rPr>
        <w:t>strojní</w:t>
      </w:r>
      <w:r w:rsidR="001350F7">
        <w:rPr>
          <w:lang w:val="cs"/>
        </w:rPr>
        <w:t>ho</w:t>
      </w:r>
      <w:r>
        <w:rPr>
          <w:lang w:val="cs"/>
        </w:rPr>
        <w:t xml:space="preserve"> </w:t>
      </w:r>
      <w:r w:rsidR="001350F7">
        <w:rPr>
          <w:lang w:val="cs"/>
        </w:rPr>
        <w:t>vybavení pro výrobu produktů moderního hojení ran</w:t>
      </w:r>
      <w:r>
        <w:rPr>
          <w:lang w:val="cs"/>
        </w:rPr>
        <w:t xml:space="preserve"> ve Francii, nové vysoce výkonné výrobní linky </w:t>
      </w:r>
      <w:r w:rsidR="00303D78">
        <w:rPr>
          <w:lang w:val="cs"/>
        </w:rPr>
        <w:t xml:space="preserve">na výrobu produktů pro inkontinenci </w:t>
      </w:r>
      <w:r>
        <w:rPr>
          <w:lang w:val="cs"/>
        </w:rPr>
        <w:t>ve Španělsku a rozšíření kapacit</w:t>
      </w:r>
      <w:r w:rsidR="00303D78">
        <w:rPr>
          <w:lang w:val="cs"/>
        </w:rPr>
        <w:t>y</w:t>
      </w:r>
      <w:r>
        <w:rPr>
          <w:lang w:val="cs"/>
        </w:rPr>
        <w:t xml:space="preserve"> diviz</w:t>
      </w:r>
      <w:r w:rsidR="00303D78">
        <w:rPr>
          <w:lang w:val="cs"/>
        </w:rPr>
        <w:t>e</w:t>
      </w:r>
      <w:r>
        <w:rPr>
          <w:lang w:val="cs"/>
        </w:rPr>
        <w:t xml:space="preserve"> Dezinfekce v Německu. Celkově </w:t>
      </w:r>
      <w:r w:rsidR="00303D78">
        <w:rPr>
          <w:lang w:val="cs"/>
        </w:rPr>
        <w:t>v loňském roce dosáhly</w:t>
      </w:r>
      <w:r>
        <w:rPr>
          <w:lang w:val="cs"/>
        </w:rPr>
        <w:t xml:space="preserve"> investice do hmotných aktiv </w:t>
      </w:r>
      <w:r w:rsidR="00303D78">
        <w:rPr>
          <w:lang w:val="cs"/>
        </w:rPr>
        <w:t xml:space="preserve">společnosti hodnoty </w:t>
      </w:r>
      <w:r>
        <w:rPr>
          <w:lang w:val="cs"/>
        </w:rPr>
        <w:t>přibližně 154 mil</w:t>
      </w:r>
      <w:r w:rsidR="000C6463">
        <w:rPr>
          <w:lang w:val="cs"/>
        </w:rPr>
        <w:t>.</w:t>
      </w:r>
      <w:r>
        <w:rPr>
          <w:lang w:val="cs"/>
        </w:rPr>
        <w:t xml:space="preserve"> </w:t>
      </w:r>
      <w:r w:rsidR="000C6463">
        <w:rPr>
          <w:lang w:val="cs"/>
        </w:rPr>
        <w:t>eur</w:t>
      </w:r>
      <w:r>
        <w:rPr>
          <w:lang w:val="cs"/>
        </w:rPr>
        <w:t>, což je výrazně více než v předchozích letech.</w:t>
      </w:r>
    </w:p>
    <w:p w14:paraId="31B35CB9" w14:textId="77777777" w:rsidR="00257313" w:rsidRPr="00022103" w:rsidRDefault="00257313">
      <w:pPr>
        <w:pStyle w:val="Zkladntext"/>
        <w:spacing w:before="1"/>
        <w:rPr>
          <w:sz w:val="26"/>
          <w:lang w:val="cs"/>
        </w:rPr>
      </w:pPr>
    </w:p>
    <w:p w14:paraId="48F8EAF7" w14:textId="77777777" w:rsidR="00257313" w:rsidRPr="00022103" w:rsidRDefault="00DA0756">
      <w:pPr>
        <w:pStyle w:val="Nadpis1"/>
        <w:rPr>
          <w:lang w:val="cs"/>
        </w:rPr>
      </w:pPr>
      <w:r>
        <w:rPr>
          <w:lang w:val="cs"/>
        </w:rPr>
        <w:t>Výhled 2022:</w:t>
      </w:r>
    </w:p>
    <w:p w14:paraId="105AE3B2" w14:textId="32FAE68C" w:rsidR="00257313" w:rsidRPr="00022103" w:rsidRDefault="00DD153B">
      <w:pPr>
        <w:pStyle w:val="Zkladntext"/>
        <w:ind w:left="1440" w:right="161"/>
        <w:rPr>
          <w:lang w:val="cs"/>
        </w:rPr>
      </w:pPr>
      <w:r>
        <w:rPr>
          <w:lang w:val="cs"/>
        </w:rPr>
        <w:t>Ve</w:t>
      </w:r>
      <w:r w:rsidR="00DA0756">
        <w:rPr>
          <w:lang w:val="cs"/>
        </w:rPr>
        <w:t xml:space="preserve"> finanční</w:t>
      </w:r>
      <w:r>
        <w:rPr>
          <w:lang w:val="cs"/>
        </w:rPr>
        <w:t>m</w:t>
      </w:r>
      <w:r w:rsidR="00DA0756">
        <w:rPr>
          <w:lang w:val="cs"/>
        </w:rPr>
        <w:t xml:space="preserve"> ro</w:t>
      </w:r>
      <w:r>
        <w:rPr>
          <w:lang w:val="cs"/>
        </w:rPr>
        <w:t>ce</w:t>
      </w:r>
      <w:r w:rsidR="00DA0756">
        <w:rPr>
          <w:lang w:val="cs"/>
        </w:rPr>
        <w:t xml:space="preserve"> 2022 </w:t>
      </w:r>
      <w:r w:rsidR="000C6463">
        <w:rPr>
          <w:lang w:val="cs"/>
        </w:rPr>
        <w:t xml:space="preserve">skupina </w:t>
      </w:r>
      <w:r w:rsidR="00DA0756">
        <w:rPr>
          <w:lang w:val="cs"/>
        </w:rPr>
        <w:t xml:space="preserve">HARTMANN </w:t>
      </w:r>
      <w:r w:rsidR="000C6463">
        <w:rPr>
          <w:lang w:val="cs"/>
        </w:rPr>
        <w:t xml:space="preserve">i </w:t>
      </w:r>
      <w:r w:rsidR="00DA0756">
        <w:rPr>
          <w:lang w:val="cs"/>
        </w:rPr>
        <w:t xml:space="preserve">nadále očekává mírný organický pokles tržeb a pokles upravené EBITDA </w:t>
      </w:r>
      <w:r w:rsidR="000C6463">
        <w:rPr>
          <w:lang w:val="cs"/>
        </w:rPr>
        <w:t>do</w:t>
      </w:r>
      <w:r w:rsidR="00DA0756">
        <w:rPr>
          <w:lang w:val="cs"/>
        </w:rPr>
        <w:t xml:space="preserve"> rozmezí 190 až 230 mil</w:t>
      </w:r>
      <w:r w:rsidR="000C6463">
        <w:rPr>
          <w:lang w:val="cs"/>
        </w:rPr>
        <w:t>.</w:t>
      </w:r>
      <w:r w:rsidR="00DA0756">
        <w:rPr>
          <w:lang w:val="cs"/>
        </w:rPr>
        <w:t xml:space="preserve"> </w:t>
      </w:r>
      <w:r w:rsidR="000C6463">
        <w:rPr>
          <w:lang w:val="cs"/>
        </w:rPr>
        <w:t>eur</w:t>
      </w:r>
      <w:r w:rsidR="00DA0756">
        <w:rPr>
          <w:lang w:val="cs"/>
        </w:rPr>
        <w:t xml:space="preserve">.  Vzhledem k probíhající pandemii je v této prognóze vysoká míra nejistoty. </w:t>
      </w:r>
      <w:r>
        <w:rPr>
          <w:lang w:val="cs"/>
        </w:rPr>
        <w:t>Navíc ještě není m</w:t>
      </w:r>
      <w:r w:rsidR="00DA0756">
        <w:rPr>
          <w:lang w:val="cs"/>
        </w:rPr>
        <w:t xml:space="preserve">ožné </w:t>
      </w:r>
      <w:r>
        <w:rPr>
          <w:lang w:val="cs"/>
        </w:rPr>
        <w:t xml:space="preserve">kvantifikovat </w:t>
      </w:r>
      <w:r w:rsidR="00DA0756">
        <w:rPr>
          <w:lang w:val="cs"/>
        </w:rPr>
        <w:t xml:space="preserve">dopady rusko-ukrajinského konfliktu, </w:t>
      </w:r>
      <w:r>
        <w:rPr>
          <w:lang w:val="cs"/>
        </w:rPr>
        <w:t xml:space="preserve">které </w:t>
      </w:r>
      <w:r w:rsidR="00DA0756">
        <w:rPr>
          <w:lang w:val="cs"/>
        </w:rPr>
        <w:t>proto nejsou do výhledu</w:t>
      </w:r>
      <w:r w:rsidRPr="00DD153B">
        <w:rPr>
          <w:lang w:val="cs"/>
        </w:rPr>
        <w:t xml:space="preserve"> </w:t>
      </w:r>
      <w:r>
        <w:rPr>
          <w:lang w:val="cs"/>
        </w:rPr>
        <w:t>zahrnuty</w:t>
      </w:r>
      <w:r w:rsidR="00DA0756">
        <w:rPr>
          <w:lang w:val="cs"/>
        </w:rPr>
        <w:t>.</w:t>
      </w:r>
    </w:p>
    <w:p w14:paraId="09DDCE9A" w14:textId="77777777" w:rsidR="00257313" w:rsidRPr="00022103" w:rsidRDefault="00257313">
      <w:pPr>
        <w:pStyle w:val="Zkladntext"/>
        <w:spacing w:before="1"/>
        <w:rPr>
          <w:lang w:val="cs"/>
        </w:rPr>
      </w:pPr>
    </w:p>
    <w:p w14:paraId="1D4BA07F" w14:textId="77777777" w:rsidR="00257313" w:rsidRPr="00022103" w:rsidRDefault="00DA0756">
      <w:pPr>
        <w:pStyle w:val="Nadpis1"/>
        <w:rPr>
          <w:lang w:val="cs"/>
        </w:rPr>
      </w:pPr>
      <w:r>
        <w:rPr>
          <w:lang w:val="cs"/>
        </w:rPr>
        <w:t>Rusko-ukrajinský konflikt:</w:t>
      </w:r>
    </w:p>
    <w:p w14:paraId="7958E49A" w14:textId="6DD505E9" w:rsidR="00257313" w:rsidRPr="00022103" w:rsidRDefault="000C6463">
      <w:pPr>
        <w:pStyle w:val="Zkladntext"/>
        <w:ind w:left="1440" w:right="356"/>
        <w:rPr>
          <w:lang w:val="cs"/>
        </w:rPr>
      </w:pPr>
      <w:r>
        <w:rPr>
          <w:lang w:val="cs"/>
        </w:rPr>
        <w:t xml:space="preserve">Skupina </w:t>
      </w:r>
      <w:r w:rsidR="00DA0756">
        <w:rPr>
          <w:lang w:val="cs"/>
        </w:rPr>
        <w:t xml:space="preserve">HARTMANN odsuzuje jakoukoli agresi, která ohrožuje životy a zdraví lidí. </w:t>
      </w:r>
      <w:r>
        <w:rPr>
          <w:lang w:val="cs"/>
        </w:rPr>
        <w:t>Poskytujeme</w:t>
      </w:r>
      <w:r w:rsidR="00DA0756">
        <w:rPr>
          <w:lang w:val="cs"/>
        </w:rPr>
        <w:t xml:space="preserve"> </w:t>
      </w:r>
      <w:r>
        <w:rPr>
          <w:lang w:val="cs"/>
        </w:rPr>
        <w:t xml:space="preserve">finanční i nefinanční </w:t>
      </w:r>
      <w:r w:rsidR="00DA0756">
        <w:rPr>
          <w:lang w:val="cs"/>
        </w:rPr>
        <w:t xml:space="preserve">pomoc Ukrajině i sousedním zemím, které </w:t>
      </w:r>
      <w:r>
        <w:rPr>
          <w:lang w:val="cs"/>
        </w:rPr>
        <w:t>zajišťují</w:t>
      </w:r>
      <w:r w:rsidR="00DA0756">
        <w:rPr>
          <w:lang w:val="cs"/>
        </w:rPr>
        <w:t xml:space="preserve"> </w:t>
      </w:r>
      <w:r w:rsidR="00CB0701">
        <w:rPr>
          <w:lang w:val="cs"/>
        </w:rPr>
        <w:t>podporu</w:t>
      </w:r>
      <w:r w:rsidR="00DA0756">
        <w:rPr>
          <w:lang w:val="cs"/>
        </w:rPr>
        <w:t xml:space="preserve"> velkému počtu uprchlíků. </w:t>
      </w:r>
      <w:r>
        <w:rPr>
          <w:lang w:val="cs"/>
        </w:rPr>
        <w:t xml:space="preserve">HARTMANN Group </w:t>
      </w:r>
      <w:r w:rsidR="00DA0756">
        <w:rPr>
          <w:lang w:val="cs"/>
        </w:rPr>
        <w:t xml:space="preserve">podporuje </w:t>
      </w:r>
      <w:r w:rsidR="00F522F5">
        <w:rPr>
          <w:lang w:val="cs"/>
        </w:rPr>
        <w:t xml:space="preserve">i </w:t>
      </w:r>
      <w:r w:rsidR="00DA0756">
        <w:rPr>
          <w:lang w:val="cs"/>
        </w:rPr>
        <w:t xml:space="preserve">rodinné příslušníky </w:t>
      </w:r>
      <w:r w:rsidR="00DD153B">
        <w:rPr>
          <w:lang w:val="cs"/>
        </w:rPr>
        <w:t>svých ukrajinských zaměstnanců</w:t>
      </w:r>
      <w:r w:rsidR="00DA0756">
        <w:rPr>
          <w:lang w:val="cs"/>
        </w:rPr>
        <w:t xml:space="preserve">, kteří </w:t>
      </w:r>
      <w:r w:rsidR="00DD153B">
        <w:rPr>
          <w:lang w:val="cs"/>
        </w:rPr>
        <w:t xml:space="preserve">museli </w:t>
      </w:r>
      <w:r>
        <w:rPr>
          <w:lang w:val="cs"/>
        </w:rPr>
        <w:t>z</w:t>
      </w:r>
      <w:r w:rsidR="00DD153B">
        <w:rPr>
          <w:lang w:val="cs"/>
        </w:rPr>
        <w:t xml:space="preserve"> Ukrajiny uprchnout</w:t>
      </w:r>
      <w:r w:rsidR="00DA0756">
        <w:rPr>
          <w:lang w:val="cs"/>
        </w:rPr>
        <w:t>.</w:t>
      </w:r>
    </w:p>
    <w:p w14:paraId="6246D830" w14:textId="77777777" w:rsidR="00257313" w:rsidRPr="00022103" w:rsidRDefault="00257313">
      <w:pPr>
        <w:pStyle w:val="Zkladntext"/>
        <w:rPr>
          <w:lang w:val="cs"/>
        </w:rPr>
      </w:pPr>
    </w:p>
    <w:p w14:paraId="52E0872C" w14:textId="4D8508A7" w:rsidR="00257313" w:rsidRPr="00022103" w:rsidRDefault="00DA0756">
      <w:pPr>
        <w:pStyle w:val="Zkladntext"/>
        <w:ind w:left="1440"/>
        <w:rPr>
          <w:lang w:val="cs"/>
        </w:rPr>
      </w:pPr>
      <w:r>
        <w:rPr>
          <w:lang w:val="cs"/>
        </w:rPr>
        <w:t xml:space="preserve">Výroční zprávu a účetní závěrku za rozpočtový rok 2021 naleznete na </w:t>
      </w:r>
      <w:hyperlink r:id="rId9">
        <w:r>
          <w:rPr>
            <w:lang w:val="cs"/>
          </w:rPr>
          <w:t>adrese hartmann.de/</w:t>
        </w:r>
        <w:proofErr w:type="spellStart"/>
      </w:hyperlink>
      <w:hyperlink r:id="rId10">
        <w:r>
          <w:rPr>
            <w:lang w:val="cs"/>
          </w:rPr>
          <w:t>ir</w:t>
        </w:r>
        <w:proofErr w:type="spellEnd"/>
      </w:hyperlink>
      <w:r>
        <w:rPr>
          <w:lang w:val="cs"/>
        </w:rPr>
        <w:t>.</w:t>
      </w:r>
    </w:p>
    <w:p w14:paraId="0AAE85BE" w14:textId="77777777" w:rsidR="00257313" w:rsidRPr="00022103" w:rsidRDefault="00257313">
      <w:pPr>
        <w:rPr>
          <w:lang w:val="cs"/>
        </w:rPr>
        <w:sectPr w:rsidR="00257313" w:rsidRPr="00022103">
          <w:pgSz w:w="11910" w:h="16840"/>
          <w:pgMar w:top="2020" w:right="1320" w:bottom="440" w:left="0" w:header="0" w:footer="252" w:gutter="0"/>
          <w:cols w:space="708"/>
        </w:sectPr>
      </w:pPr>
    </w:p>
    <w:p w14:paraId="644D8CEF" w14:textId="77777777" w:rsidR="00257313" w:rsidRPr="00022103" w:rsidRDefault="00257313">
      <w:pPr>
        <w:pStyle w:val="Zkladntext"/>
        <w:spacing w:before="11"/>
        <w:rPr>
          <w:sz w:val="19"/>
          <w:lang w:val="cs"/>
        </w:rPr>
      </w:pPr>
    </w:p>
    <w:p w14:paraId="0E248E89" w14:textId="3E9B200D" w:rsidR="00257313" w:rsidRDefault="00DD153B">
      <w:pPr>
        <w:spacing w:before="64"/>
        <w:ind w:left="1440"/>
        <w:rPr>
          <w:b/>
          <w:sz w:val="18"/>
        </w:rPr>
      </w:pPr>
      <w:r>
        <w:rPr>
          <w:b/>
          <w:sz w:val="18"/>
          <w:lang w:val="cs"/>
        </w:rPr>
        <w:t>O skupině</w:t>
      </w:r>
      <w:r w:rsidR="00DA0756">
        <w:rPr>
          <w:b/>
          <w:sz w:val="18"/>
          <w:lang w:val="cs"/>
        </w:rPr>
        <w:t xml:space="preserve"> HARTMANN </w:t>
      </w:r>
    </w:p>
    <w:p w14:paraId="2B7CCBDA" w14:textId="26549BE7" w:rsidR="00257313" w:rsidRPr="00022103" w:rsidRDefault="00DD153B">
      <w:pPr>
        <w:spacing w:before="1"/>
        <w:ind w:left="1440" w:right="128"/>
        <w:rPr>
          <w:sz w:val="18"/>
          <w:lang w:val="cs"/>
        </w:rPr>
      </w:pPr>
      <w:r>
        <w:rPr>
          <w:sz w:val="18"/>
          <w:lang w:val="cs"/>
        </w:rPr>
        <w:t>Skupina</w:t>
      </w:r>
      <w:r w:rsidR="00DA0756">
        <w:rPr>
          <w:sz w:val="18"/>
          <w:lang w:val="cs"/>
        </w:rPr>
        <w:t xml:space="preserve"> HARTMANN je jedním z předních evropských poskytovatelů </w:t>
      </w:r>
      <w:r>
        <w:rPr>
          <w:sz w:val="18"/>
          <w:lang w:val="cs"/>
        </w:rPr>
        <w:t xml:space="preserve">produktů pro </w:t>
      </w:r>
      <w:r w:rsidR="00DA0756">
        <w:rPr>
          <w:sz w:val="18"/>
          <w:lang w:val="cs"/>
        </w:rPr>
        <w:t>zdravotnic</w:t>
      </w:r>
      <w:r>
        <w:rPr>
          <w:sz w:val="18"/>
          <w:lang w:val="cs"/>
        </w:rPr>
        <w:t>tví, péči</w:t>
      </w:r>
      <w:r w:rsidR="00DA0756">
        <w:rPr>
          <w:sz w:val="18"/>
          <w:lang w:val="cs"/>
        </w:rPr>
        <w:t xml:space="preserve"> a souvisejících služeb. Každý den se zdravotničtí pracovníci a pacienti spoléhají na</w:t>
      </w:r>
      <w:r w:rsidR="00CB0701">
        <w:rPr>
          <w:sz w:val="18"/>
          <w:lang w:val="cs"/>
        </w:rPr>
        <w:t xml:space="preserve"> </w:t>
      </w:r>
      <w:r w:rsidR="00DA0756">
        <w:rPr>
          <w:sz w:val="18"/>
          <w:lang w:val="cs"/>
        </w:rPr>
        <w:t>značky</w:t>
      </w:r>
      <w:r>
        <w:rPr>
          <w:sz w:val="18"/>
          <w:lang w:val="cs"/>
        </w:rPr>
        <w:t xml:space="preserve"> </w:t>
      </w:r>
      <w:r w:rsidR="00E20414">
        <w:rPr>
          <w:sz w:val="18"/>
          <w:lang w:val="cs"/>
        </w:rPr>
        <w:t xml:space="preserve">skupiny </w:t>
      </w:r>
      <w:r w:rsidR="00DA0756">
        <w:rPr>
          <w:sz w:val="18"/>
          <w:lang w:val="cs"/>
        </w:rPr>
        <w:t xml:space="preserve">HARTMANN v oblasti </w:t>
      </w:r>
      <w:r>
        <w:rPr>
          <w:sz w:val="18"/>
          <w:lang w:val="cs"/>
        </w:rPr>
        <w:t>péče o inkontinenci</w:t>
      </w:r>
      <w:r w:rsidR="00DA0756">
        <w:rPr>
          <w:sz w:val="18"/>
          <w:lang w:val="cs"/>
        </w:rPr>
        <w:t xml:space="preserve"> (např. </w:t>
      </w:r>
      <w:proofErr w:type="spellStart"/>
      <w:r w:rsidR="00DA0756">
        <w:rPr>
          <w:sz w:val="18"/>
          <w:lang w:val="cs"/>
        </w:rPr>
        <w:t>MoliCare</w:t>
      </w:r>
      <w:proofErr w:type="spellEnd"/>
      <w:r w:rsidR="00DA0756">
        <w:rPr>
          <w:sz w:val="18"/>
          <w:lang w:val="cs"/>
        </w:rPr>
        <w:t xml:space="preserve">®), </w:t>
      </w:r>
      <w:r w:rsidR="00CB0701">
        <w:rPr>
          <w:sz w:val="18"/>
          <w:lang w:val="cs"/>
        </w:rPr>
        <w:t xml:space="preserve">ošetřování ran </w:t>
      </w:r>
      <w:r w:rsidR="00DA0756">
        <w:rPr>
          <w:sz w:val="18"/>
          <w:lang w:val="cs"/>
        </w:rPr>
        <w:t xml:space="preserve">(např. </w:t>
      </w:r>
      <w:proofErr w:type="spellStart"/>
      <w:r w:rsidR="00DA0756">
        <w:rPr>
          <w:sz w:val="18"/>
          <w:lang w:val="cs"/>
        </w:rPr>
        <w:t>Zetuvit</w:t>
      </w:r>
      <w:proofErr w:type="spellEnd"/>
      <w:r w:rsidR="00DA0756">
        <w:rPr>
          <w:sz w:val="18"/>
          <w:lang w:val="cs"/>
        </w:rPr>
        <w:t xml:space="preserve">®) a </w:t>
      </w:r>
      <w:r>
        <w:rPr>
          <w:sz w:val="18"/>
          <w:lang w:val="cs"/>
        </w:rPr>
        <w:t>prevence</w:t>
      </w:r>
      <w:r w:rsidR="00DA0756">
        <w:rPr>
          <w:sz w:val="18"/>
          <w:lang w:val="cs"/>
        </w:rPr>
        <w:t xml:space="preserve"> infekcí (např. Sterillium®). To </w:t>
      </w:r>
      <w:r>
        <w:rPr>
          <w:sz w:val="18"/>
          <w:lang w:val="cs"/>
        </w:rPr>
        <w:t xml:space="preserve">vše </w:t>
      </w:r>
      <w:r w:rsidR="00DA0756">
        <w:rPr>
          <w:sz w:val="18"/>
          <w:lang w:val="cs"/>
        </w:rPr>
        <w:t xml:space="preserve">je vyjádřeno v našem </w:t>
      </w:r>
      <w:proofErr w:type="gramStart"/>
      <w:r w:rsidR="00CB0701">
        <w:rPr>
          <w:sz w:val="18"/>
          <w:lang w:val="cs"/>
        </w:rPr>
        <w:t xml:space="preserve">sloganu </w:t>
      </w:r>
      <w:r w:rsidR="00DA0756">
        <w:rPr>
          <w:sz w:val="18"/>
          <w:lang w:val="cs"/>
        </w:rPr>
        <w:t xml:space="preserve"> </w:t>
      </w:r>
      <w:r>
        <w:rPr>
          <w:sz w:val="18"/>
          <w:lang w:val="cs"/>
        </w:rPr>
        <w:t>„</w:t>
      </w:r>
      <w:proofErr w:type="gramEnd"/>
      <w:r w:rsidR="00CB0701">
        <w:rPr>
          <w:sz w:val="18"/>
          <w:lang w:val="cs"/>
        </w:rPr>
        <w:t xml:space="preserve">HARTMANN. </w:t>
      </w:r>
      <w:r w:rsidR="00DA0756">
        <w:rPr>
          <w:sz w:val="18"/>
          <w:lang w:val="cs"/>
        </w:rPr>
        <w:t xml:space="preserve">Pomáhá. </w:t>
      </w:r>
      <w:r>
        <w:rPr>
          <w:sz w:val="18"/>
          <w:lang w:val="cs"/>
        </w:rPr>
        <w:t>Pečuje</w:t>
      </w:r>
      <w:r w:rsidR="00DA0756">
        <w:rPr>
          <w:sz w:val="18"/>
          <w:lang w:val="cs"/>
        </w:rPr>
        <w:t xml:space="preserve">. Chrání." V roce 2021 vykázala skupina HARTMANN tržby ve výši 2,3 </w:t>
      </w:r>
      <w:r>
        <w:rPr>
          <w:sz w:val="18"/>
          <w:lang w:val="cs"/>
        </w:rPr>
        <w:t>miliard</w:t>
      </w:r>
      <w:r w:rsidR="00DA0756">
        <w:rPr>
          <w:sz w:val="18"/>
          <w:lang w:val="cs"/>
        </w:rPr>
        <w:t xml:space="preserve"> E</w:t>
      </w:r>
      <w:r>
        <w:rPr>
          <w:sz w:val="18"/>
          <w:lang w:val="cs"/>
        </w:rPr>
        <w:t>uro</w:t>
      </w:r>
      <w:r w:rsidR="00DA0756">
        <w:rPr>
          <w:sz w:val="18"/>
          <w:lang w:val="cs"/>
        </w:rPr>
        <w:t xml:space="preserve">. Společnost byla založena v roce 1818 a prodává své výrobky a řešení ve 130 zemích </w:t>
      </w:r>
      <w:r>
        <w:rPr>
          <w:sz w:val="18"/>
          <w:lang w:val="cs"/>
        </w:rPr>
        <w:t>celého světa</w:t>
      </w:r>
      <w:r w:rsidR="00DA0756">
        <w:rPr>
          <w:sz w:val="18"/>
          <w:lang w:val="cs"/>
        </w:rPr>
        <w:t xml:space="preserve">. </w:t>
      </w:r>
      <w:r>
        <w:rPr>
          <w:sz w:val="18"/>
          <w:lang w:val="cs"/>
        </w:rPr>
        <w:t xml:space="preserve">V současné době skupina </w:t>
      </w:r>
      <w:r w:rsidR="00DA0756">
        <w:rPr>
          <w:sz w:val="18"/>
          <w:lang w:val="cs"/>
        </w:rPr>
        <w:t xml:space="preserve">HARTMANN </w:t>
      </w:r>
      <w:r>
        <w:rPr>
          <w:sz w:val="18"/>
          <w:lang w:val="cs"/>
        </w:rPr>
        <w:t xml:space="preserve">díky svému vysoce výkonnému a zákaznicky orientovanému týmu srdcařů </w:t>
      </w:r>
      <w:r w:rsidR="00DA0756">
        <w:rPr>
          <w:sz w:val="18"/>
          <w:lang w:val="cs"/>
        </w:rPr>
        <w:t>realizuje svůj strategický transformační program.</w:t>
      </w:r>
    </w:p>
    <w:p w14:paraId="6DA538DE" w14:textId="77777777" w:rsidR="00257313" w:rsidRPr="00022103" w:rsidRDefault="00257313">
      <w:pPr>
        <w:pStyle w:val="Zkladntext"/>
        <w:spacing w:before="11"/>
        <w:rPr>
          <w:sz w:val="17"/>
          <w:lang w:val="cs"/>
        </w:rPr>
      </w:pPr>
    </w:p>
    <w:p w14:paraId="76839235" w14:textId="44EE0468" w:rsidR="00257313" w:rsidRPr="00022103" w:rsidRDefault="00DA0756">
      <w:pPr>
        <w:spacing w:before="1"/>
        <w:ind w:left="1440" w:right="2971"/>
        <w:rPr>
          <w:sz w:val="18"/>
          <w:lang w:val="cs"/>
        </w:rPr>
      </w:pPr>
      <w:r>
        <w:rPr>
          <w:sz w:val="18"/>
          <w:lang w:val="cs"/>
        </w:rPr>
        <w:t>Nejnovější informace o společnosti HARTMANN najdete @HARTMANN_GROUP na</w:t>
      </w:r>
      <w:r w:rsidR="008D0347">
        <w:rPr>
          <w:sz w:val="18"/>
          <w:lang w:val="cs"/>
        </w:rPr>
        <w:t xml:space="preserve"> </w:t>
      </w:r>
      <w:r>
        <w:rPr>
          <w:sz w:val="18"/>
          <w:lang w:val="cs"/>
        </w:rPr>
        <w:t>Twitteru. Chcete-li se dozvědět více o skupině HARTMANN, navštivte</w:t>
      </w:r>
      <w:r w:rsidR="00DD153B">
        <w:rPr>
          <w:sz w:val="18"/>
          <w:lang w:val="cs"/>
        </w:rPr>
        <w:t xml:space="preserve"> stránky</w:t>
      </w:r>
      <w:r>
        <w:rPr>
          <w:sz w:val="18"/>
          <w:lang w:val="cs"/>
        </w:rPr>
        <w:t>: https://hartmann.info/.</w:t>
      </w:r>
    </w:p>
    <w:p w14:paraId="308CFB4F" w14:textId="77777777" w:rsidR="00257313" w:rsidRPr="00022103" w:rsidRDefault="00257313">
      <w:pPr>
        <w:pStyle w:val="Zkladntext"/>
        <w:spacing w:before="12"/>
        <w:rPr>
          <w:sz w:val="17"/>
          <w:lang w:val="cs"/>
        </w:rPr>
      </w:pPr>
    </w:p>
    <w:p w14:paraId="2B91C983" w14:textId="654E3F76" w:rsidR="00257313" w:rsidRPr="00022103" w:rsidRDefault="00DD153B">
      <w:pPr>
        <w:ind w:left="1440" w:right="7492"/>
        <w:rPr>
          <w:sz w:val="18"/>
          <w:lang w:val="de-AT"/>
        </w:rPr>
      </w:pPr>
      <w:r>
        <w:rPr>
          <w:b/>
          <w:sz w:val="20"/>
          <w:lang w:val="cs"/>
        </w:rPr>
        <w:t>Tiskový k</w:t>
      </w:r>
      <w:r w:rsidR="00DA0756">
        <w:rPr>
          <w:b/>
          <w:sz w:val="20"/>
          <w:lang w:val="cs"/>
        </w:rPr>
        <w:t xml:space="preserve">ontakt: </w:t>
      </w:r>
      <w:r w:rsidR="00DA0756">
        <w:rPr>
          <w:sz w:val="18"/>
          <w:lang w:val="cs"/>
        </w:rPr>
        <w:t>Stephanie Reuter PAUL HARTMANN AG Tel. +49 7321 36 13 93</w:t>
      </w:r>
    </w:p>
    <w:p w14:paraId="12EC68D4" w14:textId="43488494" w:rsidR="00257313" w:rsidRPr="00DA0756" w:rsidRDefault="00DA0756">
      <w:pPr>
        <w:spacing w:before="20"/>
        <w:ind w:left="1440"/>
        <w:rPr>
          <w:sz w:val="18"/>
          <w:lang w:val="de-AT"/>
        </w:rPr>
      </w:pPr>
      <w:r w:rsidRPr="00DA0756">
        <w:rPr>
          <w:sz w:val="18"/>
          <w:lang w:val="cs"/>
        </w:rPr>
        <w:t xml:space="preserve">E-mail: </w:t>
      </w:r>
      <w:hyperlink r:id="rId11">
        <w:r w:rsidRPr="00DA0756">
          <w:rPr>
            <w:sz w:val="18"/>
            <w:lang w:val="cs"/>
          </w:rPr>
          <w:t>stephanie.reuter@hartmann.info</w:t>
        </w:r>
      </w:hyperlink>
    </w:p>
    <w:sectPr w:rsidR="00257313" w:rsidRPr="00DA0756">
      <w:pgSz w:w="11910" w:h="16840"/>
      <w:pgMar w:top="2020" w:right="1320" w:bottom="440" w:left="0" w:header="0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1140" w14:textId="77777777" w:rsidR="005A46BB" w:rsidRDefault="005A46BB">
      <w:r>
        <w:rPr>
          <w:lang w:val="cs"/>
        </w:rPr>
        <w:separator/>
      </w:r>
    </w:p>
  </w:endnote>
  <w:endnote w:type="continuationSeparator" w:id="0">
    <w:p w14:paraId="162CEC8C" w14:textId="77777777" w:rsidR="005A46BB" w:rsidRDefault="005A46BB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035" w14:textId="170A00CE" w:rsidR="000C6463" w:rsidRDefault="000C646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0A21B1" wp14:editId="437C6A62">
              <wp:simplePos x="0" y="0"/>
              <wp:positionH relativeFrom="page">
                <wp:posOffset>6551930</wp:posOffset>
              </wp:positionH>
              <wp:positionV relativeFrom="page">
                <wp:posOffset>10393045</wp:posOffset>
              </wp:positionV>
              <wp:extent cx="121285" cy="167005"/>
              <wp:effectExtent l="0" t="127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62CE1" w14:textId="77777777" w:rsidR="000C6463" w:rsidRDefault="000C646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lang w:val="cs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lang w:val="cs"/>
                            </w:rPr>
                            <w:instrText xml:space="preserve"> PAGE </w:instrText>
                          </w:r>
                          <w:r>
                            <w:rPr>
                              <w:lang w:val="cs"/>
                            </w:rPr>
                            <w:fldChar w:fldCharType="separate"/>
                          </w:r>
                          <w:r w:rsidR="00F522F5">
                            <w:rPr>
                              <w:noProof/>
                              <w:w w:val="99"/>
                              <w:sz w:val="20"/>
                              <w:lang w:val="cs"/>
                            </w:rPr>
                            <w:t>1</w:t>
                          </w:r>
                          <w:r>
                            <w:rPr>
                              <w:lang w:val="c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A21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818.35pt;width:9.55pt;height:13.1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3T5wEAALwDAAAOAAAAZHJzL2Uyb0RvYy54bWysU9tu2zAMfR+wfxD0vtgO0K4w4hRdiw4D&#10;ugvQ7gNkWbaFWaJGKbGzrx8l21m3vRV9ESiKPDw8pHbXkxnYUaHXYCtebHLOlJXQaNtV/PvT/bsr&#10;znwQthEDWFXxk/L8ev/2zW50pdpCD0OjkBGI9eXoKt6H4Mos87JXRvgNOGXpsQU0ItAVu6xBMRK6&#10;GbJtnl9mI2DjEKTynrx38yPfJ/y2VTJ8bVuvAhsqTtxCOjGddTyz/U6UHQrXa7nQEC9gYYS2VPQM&#10;dSeCYAfU/0EZLRE8tGEjwWTQtlqq1AN1U+T/dPPYC6dSLySOd2eZ/OvByi/Hb8h0Q7PjzApDI3pS&#10;U2AfYGJFVGd0vqSgR0dhYSJ3jIydevcA8odnFm57YTt1gwhjr0RD7FJm9ix1xvERpB4/Q0NlxCFA&#10;AppaNBGQxGCETlM6nScTqchYcltsry44k/RUXL7P84vILRPlmuzQh48KDItGxZEGn8DF8cGHOXQN&#10;ibUs3OthSMMf7F8OwoyeRD7ynZmHqZ4WlRZNamhO1A3CvFL0BcjoAX9xNtI6Vdz/PAhUnA2fLCkS&#10;d281cDXq1RBWUmrFA2ezeRvmHT041F1PyLPmFm5ItVanjqK8M4uFLq1I0mRZ57iDz+8p6s+n2/8G&#10;AAD//wMAUEsDBBQABgAIAAAAIQCWNMIO4gAAAA8BAAAPAAAAZHJzL2Rvd25yZXYueG1sTI/BTsMw&#10;EETvSPyDtZW4UbtEBJrGqSoEJyREGg4cnXibWI3XIXbb8Pc4J3rb2R3Nvsm3k+3ZGUdvHElYLQUw&#10;pMZpQ62Er+rt/hmYD4q06h2hhF/0sC1ub3KVaXehEs/70LIYQj5TEroQhoxz33RolV+6ASneDm60&#10;KkQ5tlyP6hLDbc8fhEi5VYbih04N+NJhc9yfrITdN5Wv5uej/iwPpamqtaD39Cjl3WLabYAFnMK/&#10;GWb8iA5FZKrdibRnfdQiWUX2EKc0SZ+AzR7xKNbA6nmXJgJ4kfPrHsUfAAAA//8DAFBLAQItABQA&#10;BgAIAAAAIQC2gziS/gAAAOEBAAATAAAAAAAAAAAAAAAAAAAAAABbQ29udGVudF9UeXBlc10ueG1s&#10;UEsBAi0AFAAGAAgAAAAhADj9If/WAAAAlAEAAAsAAAAAAAAAAAAAAAAALwEAAF9yZWxzLy5yZWxz&#10;UEsBAi0AFAAGAAgAAAAhADbqndPnAQAAvAMAAA4AAAAAAAAAAAAAAAAALgIAAGRycy9lMm9Eb2Mu&#10;eG1sUEsBAi0AFAAGAAgAAAAhAJY0wg7iAAAADwEAAA8AAAAAAAAAAAAAAAAAQQQAAGRycy9kb3du&#10;cmV2LnhtbFBLBQYAAAAABAAEAPMAAABQBQAAAAA=&#10;" filled="f" stroked="f">
              <v:textbox inset="0,0,0,0">
                <w:txbxContent>
                  <w:p w14:paraId="03862CE1" w14:textId="77777777" w:rsidR="000C6463" w:rsidRDefault="000C646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rPr>
                        <w:lang w:val="cs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lang w:val="cs"/>
                      </w:rPr>
                      <w:instrText xml:space="preserve"> PAGE </w:instrText>
                    </w:r>
                    <w:r>
                      <w:rPr>
                        <w:lang w:val="cs"/>
                      </w:rPr>
                      <w:fldChar w:fldCharType="separate"/>
                    </w:r>
                    <w:r w:rsidR="00F522F5">
                      <w:rPr>
                        <w:noProof/>
                        <w:w w:val="99"/>
                        <w:sz w:val="20"/>
                        <w:lang w:val="cs"/>
                      </w:rPr>
                      <w:t>1</w:t>
                    </w:r>
                    <w:r>
                      <w:rPr>
                        <w:lang w:val="c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520" w14:textId="77777777" w:rsidR="005A46BB" w:rsidRDefault="005A46BB">
      <w:r>
        <w:rPr>
          <w:lang w:val="cs"/>
        </w:rPr>
        <w:separator/>
      </w:r>
    </w:p>
  </w:footnote>
  <w:footnote w:type="continuationSeparator" w:id="0">
    <w:p w14:paraId="03061B05" w14:textId="77777777" w:rsidR="005A46BB" w:rsidRDefault="005A46BB"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DD05" w14:textId="774A8D3B" w:rsidR="000C6463" w:rsidRDefault="000C646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048" behindDoc="1" locked="0" layoutInCell="1" allowOverlap="1" wp14:anchorId="71122673" wp14:editId="37955780">
              <wp:simplePos x="0" y="0"/>
              <wp:positionH relativeFrom="page">
                <wp:posOffset>6985</wp:posOffset>
              </wp:positionH>
              <wp:positionV relativeFrom="page">
                <wp:posOffset>0</wp:posOffset>
              </wp:positionV>
              <wp:extent cx="5632450" cy="1295400"/>
              <wp:effectExtent l="6985" t="0" r="88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2450" cy="1295400"/>
                        <a:chOff x="11" y="0"/>
                        <a:chExt cx="8870" cy="204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" y="0"/>
                          <a:ext cx="8870" cy="2040"/>
                        </a:xfrm>
                        <a:custGeom>
                          <a:avLst/>
                          <a:gdLst>
                            <a:gd name="T0" fmla="+- 0 11 11"/>
                            <a:gd name="T1" fmla="*/ T0 w 8870"/>
                            <a:gd name="T2" fmla="*/ 0 h 2040"/>
                            <a:gd name="T3" fmla="+- 0 83 11"/>
                            <a:gd name="T4" fmla="*/ T3 w 8870"/>
                            <a:gd name="T5" fmla="*/ 1570 h 2040"/>
                            <a:gd name="T6" fmla="+- 0 342 11"/>
                            <a:gd name="T7" fmla="*/ T6 w 8870"/>
                            <a:gd name="T8" fmla="*/ 1652 h 2040"/>
                            <a:gd name="T9" fmla="+- 0 552 11"/>
                            <a:gd name="T10" fmla="*/ T9 w 8870"/>
                            <a:gd name="T11" fmla="*/ 1712 h 2040"/>
                            <a:gd name="T12" fmla="+- 0 762 11"/>
                            <a:gd name="T13" fmla="*/ T12 w 8870"/>
                            <a:gd name="T14" fmla="*/ 1767 h 2040"/>
                            <a:gd name="T15" fmla="+- 0 974 11"/>
                            <a:gd name="T16" fmla="*/ T15 w 8870"/>
                            <a:gd name="T17" fmla="*/ 1817 h 2040"/>
                            <a:gd name="T18" fmla="+- 0 1188 11"/>
                            <a:gd name="T19" fmla="*/ T18 w 8870"/>
                            <a:gd name="T20" fmla="*/ 1862 h 2040"/>
                            <a:gd name="T21" fmla="+- 0 1402 11"/>
                            <a:gd name="T22" fmla="*/ T21 w 8870"/>
                            <a:gd name="T23" fmla="*/ 1902 h 2040"/>
                            <a:gd name="T24" fmla="+- 0 1619 11"/>
                            <a:gd name="T25" fmla="*/ T24 w 8870"/>
                            <a:gd name="T26" fmla="*/ 1938 h 2040"/>
                            <a:gd name="T27" fmla="+- 0 1836 11"/>
                            <a:gd name="T28" fmla="*/ T27 w 8870"/>
                            <a:gd name="T29" fmla="*/ 1967 h 2040"/>
                            <a:gd name="T30" fmla="+- 0 2055 11"/>
                            <a:gd name="T31" fmla="*/ T30 w 8870"/>
                            <a:gd name="T32" fmla="*/ 1992 h 2040"/>
                            <a:gd name="T33" fmla="+- 0 2275 11"/>
                            <a:gd name="T34" fmla="*/ T33 w 8870"/>
                            <a:gd name="T35" fmla="*/ 2012 h 2040"/>
                            <a:gd name="T36" fmla="+- 0 2496 11"/>
                            <a:gd name="T37" fmla="*/ T36 w 8870"/>
                            <a:gd name="T38" fmla="*/ 2026 h 2040"/>
                            <a:gd name="T39" fmla="+- 0 2719 11"/>
                            <a:gd name="T40" fmla="*/ T39 w 8870"/>
                            <a:gd name="T41" fmla="*/ 2036 h 2040"/>
                            <a:gd name="T42" fmla="+- 0 2943 11"/>
                            <a:gd name="T43" fmla="*/ T42 w 8870"/>
                            <a:gd name="T44" fmla="*/ 2040 h 2040"/>
                            <a:gd name="T45" fmla="+- 0 3111 11"/>
                            <a:gd name="T46" fmla="*/ T45 w 8870"/>
                            <a:gd name="T47" fmla="*/ 2039 h 2040"/>
                            <a:gd name="T48" fmla="+- 0 3335 11"/>
                            <a:gd name="T49" fmla="*/ T48 w 8870"/>
                            <a:gd name="T50" fmla="*/ 2034 h 2040"/>
                            <a:gd name="T51" fmla="+- 0 3557 11"/>
                            <a:gd name="T52" fmla="*/ T51 w 8870"/>
                            <a:gd name="T53" fmla="*/ 2023 h 2040"/>
                            <a:gd name="T54" fmla="+- 0 3778 11"/>
                            <a:gd name="T55" fmla="*/ T54 w 8870"/>
                            <a:gd name="T56" fmla="*/ 2008 h 2040"/>
                            <a:gd name="T57" fmla="+- 0 3998 11"/>
                            <a:gd name="T58" fmla="*/ T57 w 8870"/>
                            <a:gd name="T59" fmla="*/ 1987 h 2040"/>
                            <a:gd name="T60" fmla="+- 0 4216 11"/>
                            <a:gd name="T61" fmla="*/ T60 w 8870"/>
                            <a:gd name="T62" fmla="*/ 1960 h 2040"/>
                            <a:gd name="T63" fmla="+- 0 4433 11"/>
                            <a:gd name="T64" fmla="*/ T63 w 8870"/>
                            <a:gd name="T65" fmla="*/ 1929 h 2040"/>
                            <a:gd name="T66" fmla="+- 0 4649 11"/>
                            <a:gd name="T67" fmla="*/ T66 w 8870"/>
                            <a:gd name="T68" fmla="*/ 1893 h 2040"/>
                            <a:gd name="T69" fmla="+- 0 4864 11"/>
                            <a:gd name="T70" fmla="*/ T69 w 8870"/>
                            <a:gd name="T71" fmla="*/ 1852 h 2040"/>
                            <a:gd name="T72" fmla="+- 0 5077 11"/>
                            <a:gd name="T73" fmla="*/ T72 w 8870"/>
                            <a:gd name="T74" fmla="*/ 1805 h 2040"/>
                            <a:gd name="T75" fmla="+- 0 5288 11"/>
                            <a:gd name="T76" fmla="*/ T75 w 8870"/>
                            <a:gd name="T77" fmla="*/ 1754 h 2040"/>
                            <a:gd name="T78" fmla="+- 0 5499 11"/>
                            <a:gd name="T79" fmla="*/ T78 w 8870"/>
                            <a:gd name="T80" fmla="*/ 1698 h 2040"/>
                            <a:gd name="T81" fmla="+- 0 5760 11"/>
                            <a:gd name="T82" fmla="*/ T81 w 8870"/>
                            <a:gd name="T83" fmla="*/ 1620 h 2040"/>
                            <a:gd name="T84" fmla="+- 0 5967 11"/>
                            <a:gd name="T85" fmla="*/ T84 w 8870"/>
                            <a:gd name="T86" fmla="*/ 1553 h 2040"/>
                            <a:gd name="T87" fmla="+- 0 6173 11"/>
                            <a:gd name="T88" fmla="*/ T87 w 8870"/>
                            <a:gd name="T89" fmla="*/ 1481 h 2040"/>
                            <a:gd name="T90" fmla="+- 0 6377 11"/>
                            <a:gd name="T91" fmla="*/ T90 w 8870"/>
                            <a:gd name="T92" fmla="*/ 1404 h 2040"/>
                            <a:gd name="T93" fmla="+- 0 6580 11"/>
                            <a:gd name="T94" fmla="*/ T93 w 8870"/>
                            <a:gd name="T95" fmla="*/ 1323 h 2040"/>
                            <a:gd name="T96" fmla="+- 0 6781 11"/>
                            <a:gd name="T97" fmla="*/ T96 w 8870"/>
                            <a:gd name="T98" fmla="*/ 1236 h 2040"/>
                            <a:gd name="T99" fmla="+- 0 6982 11"/>
                            <a:gd name="T100" fmla="*/ T99 w 8870"/>
                            <a:gd name="T101" fmla="*/ 1145 h 2040"/>
                            <a:gd name="T102" fmla="+- 0 7180 11"/>
                            <a:gd name="T103" fmla="*/ T102 w 8870"/>
                            <a:gd name="T104" fmla="*/ 1050 h 2040"/>
                            <a:gd name="T105" fmla="+- 0 7377 11"/>
                            <a:gd name="T106" fmla="*/ T105 w 8870"/>
                            <a:gd name="T107" fmla="*/ 949 h 2040"/>
                            <a:gd name="T108" fmla="+- 0 7573 11"/>
                            <a:gd name="T109" fmla="*/ T108 w 8870"/>
                            <a:gd name="T110" fmla="*/ 845 h 2040"/>
                            <a:gd name="T111" fmla="+- 0 7767 11"/>
                            <a:gd name="T112" fmla="*/ T111 w 8870"/>
                            <a:gd name="T113" fmla="*/ 735 h 2040"/>
                            <a:gd name="T114" fmla="+- 0 7960 11"/>
                            <a:gd name="T115" fmla="*/ T114 w 8870"/>
                            <a:gd name="T116" fmla="*/ 621 h 2040"/>
                            <a:gd name="T117" fmla="+- 0 8151 11"/>
                            <a:gd name="T118" fmla="*/ T117 w 8870"/>
                            <a:gd name="T119" fmla="*/ 503 h 2040"/>
                            <a:gd name="T120" fmla="+- 0 8341 11"/>
                            <a:gd name="T121" fmla="*/ T120 w 8870"/>
                            <a:gd name="T122" fmla="*/ 380 h 2040"/>
                            <a:gd name="T123" fmla="+- 0 8529 11"/>
                            <a:gd name="T124" fmla="*/ T123 w 8870"/>
                            <a:gd name="T125" fmla="*/ 253 h 2040"/>
                            <a:gd name="T126" fmla="+- 0 8715 11"/>
                            <a:gd name="T127" fmla="*/ T126 w 8870"/>
                            <a:gd name="T128" fmla="*/ 121 h 2040"/>
                            <a:gd name="T129" fmla="+- 0 8881 11"/>
                            <a:gd name="T130" fmla="*/ T129 w 8870"/>
                            <a:gd name="T131" fmla="*/ 0 h 20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8870" h="2040">
                              <a:moveTo>
                                <a:pt x="8870" y="0"/>
                              </a:moveTo>
                              <a:lnTo>
                                <a:pt x="0" y="0"/>
                              </a:lnTo>
                              <a:lnTo>
                                <a:pt x="0" y="1546"/>
                              </a:lnTo>
                              <a:lnTo>
                                <a:pt x="72" y="1570"/>
                              </a:lnTo>
                              <a:lnTo>
                                <a:pt x="227" y="1620"/>
                              </a:lnTo>
                              <a:lnTo>
                                <a:pt x="331" y="1652"/>
                              </a:lnTo>
                              <a:lnTo>
                                <a:pt x="436" y="1683"/>
                              </a:lnTo>
                              <a:lnTo>
                                <a:pt x="541" y="1712"/>
                              </a:lnTo>
                              <a:lnTo>
                                <a:pt x="646" y="1740"/>
                              </a:lnTo>
                              <a:lnTo>
                                <a:pt x="751" y="1767"/>
                              </a:lnTo>
                              <a:lnTo>
                                <a:pt x="857" y="1793"/>
                              </a:lnTo>
                              <a:lnTo>
                                <a:pt x="963" y="1817"/>
                              </a:lnTo>
                              <a:lnTo>
                                <a:pt x="1070" y="1840"/>
                              </a:lnTo>
                              <a:lnTo>
                                <a:pt x="1177" y="1862"/>
                              </a:lnTo>
                              <a:lnTo>
                                <a:pt x="1284" y="1883"/>
                              </a:lnTo>
                              <a:lnTo>
                                <a:pt x="1391" y="1902"/>
                              </a:lnTo>
                              <a:lnTo>
                                <a:pt x="1499" y="1921"/>
                              </a:lnTo>
                              <a:lnTo>
                                <a:pt x="1608" y="1938"/>
                              </a:lnTo>
                              <a:lnTo>
                                <a:pt x="1716" y="1953"/>
                              </a:lnTo>
                              <a:lnTo>
                                <a:pt x="1825" y="1967"/>
                              </a:lnTo>
                              <a:lnTo>
                                <a:pt x="1934" y="1981"/>
                              </a:lnTo>
                              <a:lnTo>
                                <a:pt x="2044" y="1992"/>
                              </a:lnTo>
                              <a:lnTo>
                                <a:pt x="2154" y="2003"/>
                              </a:lnTo>
                              <a:lnTo>
                                <a:pt x="2264" y="2012"/>
                              </a:lnTo>
                              <a:lnTo>
                                <a:pt x="2374" y="2020"/>
                              </a:lnTo>
                              <a:lnTo>
                                <a:pt x="2485" y="2026"/>
                              </a:lnTo>
                              <a:lnTo>
                                <a:pt x="2596" y="2032"/>
                              </a:lnTo>
                              <a:lnTo>
                                <a:pt x="2708" y="2036"/>
                              </a:lnTo>
                              <a:lnTo>
                                <a:pt x="2820" y="2038"/>
                              </a:lnTo>
                              <a:lnTo>
                                <a:pt x="2932" y="2040"/>
                              </a:lnTo>
                              <a:lnTo>
                                <a:pt x="3044" y="2040"/>
                              </a:lnTo>
                              <a:lnTo>
                                <a:pt x="3100" y="2039"/>
                              </a:lnTo>
                              <a:lnTo>
                                <a:pt x="3212" y="2037"/>
                              </a:lnTo>
                              <a:lnTo>
                                <a:pt x="3324" y="2034"/>
                              </a:lnTo>
                              <a:lnTo>
                                <a:pt x="3435" y="2029"/>
                              </a:lnTo>
                              <a:lnTo>
                                <a:pt x="3546" y="2023"/>
                              </a:lnTo>
                              <a:lnTo>
                                <a:pt x="3657" y="2016"/>
                              </a:lnTo>
                              <a:lnTo>
                                <a:pt x="3767" y="2008"/>
                              </a:lnTo>
                              <a:lnTo>
                                <a:pt x="3877" y="1998"/>
                              </a:lnTo>
                              <a:lnTo>
                                <a:pt x="3987" y="1987"/>
                              </a:lnTo>
                              <a:lnTo>
                                <a:pt x="4096" y="1974"/>
                              </a:lnTo>
                              <a:lnTo>
                                <a:pt x="4205" y="1960"/>
                              </a:lnTo>
                              <a:lnTo>
                                <a:pt x="4314" y="1945"/>
                              </a:lnTo>
                              <a:lnTo>
                                <a:pt x="4422" y="1929"/>
                              </a:lnTo>
                              <a:lnTo>
                                <a:pt x="4530" y="1912"/>
                              </a:lnTo>
                              <a:lnTo>
                                <a:pt x="4638" y="1893"/>
                              </a:lnTo>
                              <a:lnTo>
                                <a:pt x="4746" y="1873"/>
                              </a:lnTo>
                              <a:lnTo>
                                <a:pt x="4853" y="1852"/>
                              </a:lnTo>
                              <a:lnTo>
                                <a:pt x="4959" y="1829"/>
                              </a:lnTo>
                              <a:lnTo>
                                <a:pt x="5066" y="1805"/>
                              </a:lnTo>
                              <a:lnTo>
                                <a:pt x="5172" y="1780"/>
                              </a:lnTo>
                              <a:lnTo>
                                <a:pt x="5277" y="1754"/>
                              </a:lnTo>
                              <a:lnTo>
                                <a:pt x="5383" y="1726"/>
                              </a:lnTo>
                              <a:lnTo>
                                <a:pt x="5488" y="1698"/>
                              </a:lnTo>
                              <a:lnTo>
                                <a:pt x="5645" y="1652"/>
                              </a:lnTo>
                              <a:lnTo>
                                <a:pt x="5749" y="1620"/>
                              </a:lnTo>
                              <a:lnTo>
                                <a:pt x="5852" y="1587"/>
                              </a:lnTo>
                              <a:lnTo>
                                <a:pt x="5956" y="1553"/>
                              </a:lnTo>
                              <a:lnTo>
                                <a:pt x="6059" y="1518"/>
                              </a:lnTo>
                              <a:lnTo>
                                <a:pt x="6162" y="1481"/>
                              </a:lnTo>
                              <a:lnTo>
                                <a:pt x="6264" y="1443"/>
                              </a:lnTo>
                              <a:lnTo>
                                <a:pt x="6366" y="1404"/>
                              </a:lnTo>
                              <a:lnTo>
                                <a:pt x="6468" y="1364"/>
                              </a:lnTo>
                              <a:lnTo>
                                <a:pt x="6569" y="1323"/>
                              </a:lnTo>
                              <a:lnTo>
                                <a:pt x="6670" y="1280"/>
                              </a:lnTo>
                              <a:lnTo>
                                <a:pt x="6770" y="1236"/>
                              </a:lnTo>
                              <a:lnTo>
                                <a:pt x="6871" y="1191"/>
                              </a:lnTo>
                              <a:lnTo>
                                <a:pt x="6971" y="1145"/>
                              </a:lnTo>
                              <a:lnTo>
                                <a:pt x="7070" y="1098"/>
                              </a:lnTo>
                              <a:lnTo>
                                <a:pt x="7169" y="1050"/>
                              </a:lnTo>
                              <a:lnTo>
                                <a:pt x="7268" y="1000"/>
                              </a:lnTo>
                              <a:lnTo>
                                <a:pt x="7366" y="949"/>
                              </a:lnTo>
                              <a:lnTo>
                                <a:pt x="7464" y="898"/>
                              </a:lnTo>
                              <a:lnTo>
                                <a:pt x="7562" y="845"/>
                              </a:lnTo>
                              <a:lnTo>
                                <a:pt x="7659" y="790"/>
                              </a:lnTo>
                              <a:lnTo>
                                <a:pt x="7756" y="735"/>
                              </a:lnTo>
                              <a:lnTo>
                                <a:pt x="7853" y="679"/>
                              </a:lnTo>
                              <a:lnTo>
                                <a:pt x="7949" y="621"/>
                              </a:lnTo>
                              <a:lnTo>
                                <a:pt x="8045" y="563"/>
                              </a:lnTo>
                              <a:lnTo>
                                <a:pt x="8140" y="503"/>
                              </a:lnTo>
                              <a:lnTo>
                                <a:pt x="8235" y="442"/>
                              </a:lnTo>
                              <a:lnTo>
                                <a:pt x="8330" y="380"/>
                              </a:lnTo>
                              <a:lnTo>
                                <a:pt x="8424" y="317"/>
                              </a:lnTo>
                              <a:lnTo>
                                <a:pt x="8518" y="253"/>
                              </a:lnTo>
                              <a:lnTo>
                                <a:pt x="8611" y="188"/>
                              </a:lnTo>
                              <a:lnTo>
                                <a:pt x="8704" y="121"/>
                              </a:lnTo>
                              <a:lnTo>
                                <a:pt x="8797" y="54"/>
                              </a:lnTo>
                              <a:lnTo>
                                <a:pt x="8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" y="331"/>
                          <a:ext cx="2985" cy="13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46D9F" id="Group 3" o:spid="_x0000_s1026" style="position:absolute;margin-left:.55pt;margin-top:0;width:443.5pt;height:102pt;z-index:-4432;mso-position-horizontal-relative:page;mso-position-vertical-relative:page" coordorigin="11" coordsize="887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C31KgwAALkyAAAOAAAAZHJzL2Uyb0RvYy54bWykW22P27gR/l6g/0Hw&#10;xxbJinqjZGRzOCRNcMC1DXrbH6CV5bVxtuVK3t2kv77PDF/M3SUp4QrcxfZ6NM9wnuGQnKE//PT9&#10;eEie+nHaD6fblXifrpL+1A2b/enhdvXvuy/v6lUyXdrTpj0Mp/529aOfVj99/POfPjyf13027IbD&#10;ph8TKDlN6+fz7Wp3uZzXNzdTt+uP7fR+OPcnfLkdxmN7wcfx4WYzts/QfjzcZGla3TwP4+Y8Dl0/&#10;TfjrZ/Xl6iPr32777vLP7XbqL8nhdgXbLvzvyP/e0783Hz+064exPe/2nTaj/QNWHNv9CaBW1ef2&#10;0iaP4/6NquO+G4dp2F7ed8PxZthu913PY8BoRPpqNF/H4fHMY3lYPz+crZvg2ld++sNqu388fRuT&#10;/eZ2la+SU3sERYya5OSa5/PDGhJfx/Nv52+jGh/e/jp0v0/4+ub19/T5QQkn989/HzZQ1z5eBnbN&#10;9+14JBUYdPKdGfhhGei/X5IOfyyrPCtKENXhO5E1ZZFqjrodiKTnhFgl1we73d/0o3Ut9XNZWvBD&#10;N+1aYbKd2i4aFEJtunpz+v+8+duuPfdM0kS+0t4sjDe/jH1P4ZuUyqEsZLw5ua50viETJ3h81okv&#10;nWG8GHFFu+4ep8vXfmAq2qdfp4uaAhu8Y4I3Ogzu4M3t8YDZ8Nd3SZoIgf/0dLEioEKJ/OUmuUuT&#10;54SRtUKjJ3OE0mSXGHowWawiBJ+DVeceLHj0ipUHsEpHSJQyBFcZMR5aXmQePGlkaGxVAA/ZzRol&#10;qjILDK8xYoxXQs7jS+tvAmwCgET4FVGKEKKwXmdIWXkhrdsJErr8BArX9UJWMjBKYb3PmI0sfMO0&#10;vmfMMoTpul/UIohpGWBMIeraB2oJYNA6AJq5FIgaPvNHa2ZJUKBF6vNuZikg0EyEQF0SRANVAVDL&#10;ggKtROMZaWY5YNAiBOqyIJq8DoFaGhRonVc+UEsCg8oQqMuCaIJxlFsaGDRLy9IDmlsSCDQPZZ/c&#10;ZUE0Tci9uaVBgWbSC2pJYNBQGspdFrCwB0EtDQq0aHzuzS0JDBrKRbnLQpZmVYDT3NKgQKU3kLCE&#10;XhPNXR7KR4XLQpYiPPzRW1gaFGhTeHO8JYFGirTsT0iFywItJyFQSwOD5sK7iBWWBAYNZaTCZQEj&#10;bUKglgYFmue+QCosCQwayki0FbLpHqBFALS0NCjQspSeKVNaEgi0DGWk0mUBgZSHQC0NClRKX+4t&#10;LQkMGspIpcsCdvahjFRaGhRo03hBLQkMGspIpcuCaOrQKlNZGhi0yIRvnlaWBAKtQhmpcllAGgxF&#10;b2VpUKBF7psylSWBQUMZqXJZEE0Wit7K0qBAq8K3ylSWBAYNZaTKZUHUTSiQKkuDAq0r386Btvd2&#10;LtxVoYwkXRZEHdyTSUsDg5ap9E0ZaUmgkcpQRpIuC6JOy8CUkZYGBZp5tyvSksCgoYwkXRaELEPJ&#10;QVoaFGjR+DiVlgQGDWWk2mVBVJh9/oRfWxoUqEScv9301pYEAq1DGal2WRBVFpoytaVBgdIewwNq&#10;SWDQUEaqXRZEWYait7Y0MGglpG+e1pYEBg1lpNplQRTwiN+9jaVBgebe6G0sCQTahDJS47IgijQU&#10;SI2lQYGWtY/TxpLAoKGM1LgsiDy4yjSWBgUq4ZO3nDaWBAYNZaTGZUFkwe1KY2lQoE3t2+ELFCec&#10;lIRp5d+viNTlQYgilB5EaplgXIlU4hmsSC0RNFo8FQR2uRBpGZo4+MqMRAH740mklgwFHEpNInX5&#10;aLCI+MNYpJYQhVt6J49ILR8KN5SdhHAZqcOOvp6jFS6dat9GlbgeoxkX+8cAw8JlRGLLFxjv9Syt&#10;cGn59+FaOhRuKEcJ4RJS4ZAZwrV8MG4tsPvz4Vo6FG4oTQnhElKmodworkdqhZsXXtzriZpxkeAD&#10;fn5xqM4xOwLjzSwfCrfEjscz3sydH6iAhJKVeHGuzoJrgcgsHwpXCt/uX2SWDjXeUL4SmUuICPOb&#10;WT4Ubu3NkuJ6tFa4wYz14nTtehlF1QdTK2x3pnzYfT/p+iHeJS0V/1Mu+p6HiYq2d0iAKNreZVRB&#10;hApIUbExIAxSSJgrprPC8CQJ14s0U3ogaRUKs7ppVrN4sUw7yGdxuUwcnJE45sgSr1DosziX5mdt&#10;p4hl8WqZdgQaizeLxCk+SBzllSW255pSFEYWiWtSUdJYIk61CjIGxYhF4ppVlBEWiWtWUQBYJK5Z&#10;xdF9iTidycl2HLoXiWtWcVxeJK5ZxUF3iTidYMkYHFEXiWtWcbhcJK5ZxbFwiTid98gYHOgWiWtW&#10;cRRbJK5ZxSFqkbhmFcefJeJ0riHbcXBZJK5ZxZFjkbhmFYeFJeJ0CiBjsM1fJK5ZxQZ9kbhmFVvr&#10;JeK8ZyZraFO87AGThNNlzPImVSEs45Z3l/wAlodFJtG2UD2wjF9BrRH1wDKG0ccwDyzjGFsD/QCW&#10;iUVjoK0Pm4SFYtkDmmjakyx6gDYbjIDFwnlArVx6uzCiQ/+6Nz+uEvTm7+mZdn1uL7TLMG+T59uV&#10;am/ublfcSaRvjsNTfzewzIW2G0oC2IbPq8Dh5AoqC42U+c68nlmZkhEl6sRqFOZr86rEqJ4EROo6&#10;RuUy2vuRIMoYUcFcr7HUV4wKFrnKZaKy6caYZl6ViSVV6wkafcOoxopq4ixoO+lGk3nVg6bCMwui&#10;JBjzTk11WxZEESEm2FDZkwTR84sK4oipmalnjBSCKmWs0y5sZhjmVQ0Hoa1mBdqIcTNFrrMqdezi&#10;dqLcptAbzNHY0EVFp2GyEw25uKSkcx9L2n2DGYl51SOq9T6Q+m1xnY3epKEOHrcT0057Ce20qM4M&#10;s4btREE/7s8so0I2RkTdsrjOnIqtLDkzgbKiVmmXmmFxnSVVmVin3dAaP5pX5c9Mao6o1xXXWcM8&#10;rTPOZtZQk5LRZyI5N543dyiQS4195lXZmZt1ljpVUTvzTK9mkIxHSI67OWZEZik2qOZVoxfUAVUc&#10;zaBTWtWS8QjJK51CECFxz+co5midICs24/LaZAa0keKSaA6xTuoSRSWLVMeSwAWIuCQ621onGkwx&#10;O4uc6kbwp2gKs1obj5tX5fmi0MdE6vHEdZZ6fRbNzIwrKmotEzpaOHGd0iwcNRon0RHV1GVknXOr&#10;W0NdOpacGVGZUveKJeHYGHopzGot7Ybe+NG8Kn+WmYkQ9FfiOnPqUhC6nMk2ZUHNAJJE+ySuswLd&#10;SnLGS6WkjjLrnMmKJVpiSrKcieSyoaYs6UTzI2pnlRqOSmxcY56vsO1ROtHbiEuaFUEUxQx6bnhH&#10;6yKus6CWJI0ox3ITtbOkpiRLopQYlazMPiSbiaVKWsmZtaOqqYtJ6JiccfTGSs5kBmn3S+lM1GFz&#10;oceOhkEUHZGu/Zmqe5rB9UgajtALiKss9EagnrOy1JGEKn9cY6WDU6JpFmNSSh3vqN/HBU3yqtA0&#10;jWqk0RKPqMxHBetUT3RcgI0Loj3HGlFzjwtmegnGihAXzPU6gGp6XLDQy38+szOvKQnQqFEnj2us&#10;UIflMEdCjPkRV3v1+jfnR0mNQEDPJOs3B0ST9bvDMPXKFDp5crHaHkHp5Orcnp2Gw37zZX840MFz&#10;Gh/uPx3G5Kmlm+ag88sXPaQXYgeue58GesyMmC9Sqwu/6nby/bD5gcu/46Cuq+N6Pd7shvG/q+QZ&#10;V9VvV9N/HtuxXyWHX064vdwgQyIoLvyhKCXtO0f3m3v3m/bUQdXt6rJCnZ7efrqo+/CP53H/sAOS&#10;4Mr9afgZN7e3e7ofjAvU01pZpT/gAvXHD+d9t8b/+l463r25ST1/fx9PXR5pLOo3AMdFOo7t+Pvj&#10;+R2u0IOb/f3+sL/84J8DwHIy6vT0bd/RhXX6cL2UjbVUXXHHtwSa8BpgZNQTqDjsO77gnpyGTzu0&#10;MvqfpzOqFOSX65/GcXje9e0G7lcz+6WWG/r4wor7w/5sYoXe6/HC9a+u8ntcpn4m8HnoHo/96aJ+&#10;9zD2Bwx9OE27/XkC3+v+eN9vblfjLxs2iCKy+xfsBn14fxn7S4dwbtdbRJ7+O+LZfsEWX40k+xfd&#10;QLfZQxV52rW5hJ41dPrie/w4OOi5YH4DcB7VJfSE3sBo2MlBZy6kwzIjQjZf54uxC2FIb/E/ByT/&#10;PgLvXvwAw/3MUtdfnHz8HwAAAP//AwBQSwMECgAAAAAAAAAhALHKY53OKwAAzisAABQAAABkcnMv&#10;bWVkaWEvaW1hZ2UxLnBuZ4lQTkcNChoKAAAADUlIRFIAAAGeAAAAuAgGAAAA0/6KkAAAAAZiS0dE&#10;AP8A/wD/oL2nkwAAAAlwSFlzAAAOxAAADsQBlSsOGwAAIABJREFUeJzt3Xd8VfX5wPHPOeeu7AEJ&#10;YY8wZYvsrSCCCqK1UqW1aq21rbV1tLaOun5WLa2tu3WAWgdW3HWigCwVZIlMIcwAgexx5znn90cY&#10;ubk3yc24OTfheb9e+SPnnvEkNznPPd/xfEEIIYQQQgghhBBCCCGEEEIIIYQQQgghhBBCCCGEEEII&#10;IYQQQgghhBBCCCGEEEIIIYQQQgghhBBCCCGEEEIIIYQQQgghhBBCCCGEEEIIIYQQQgghhBBCCCGE&#10;EEIIIYQQQgghhBBCCCGEEEIIIYQQQgjRGilWByBOa9rxL1uVLzV4F8VG8N+pCWag2nn041+B418n&#10;vhdCxCBJPKIhbEACKHHHv+JBS0Wxp6E40lGcqSjOZBRHAoozEdWViOJKRHEloMQnojicKM44VJsN&#10;NA1sdhSbDcVmA1ULvpTdhqKc+js1DRMC1RKPoWMGApiBAAT8oOsYgQCmpwLT78OsKMP0lGN6yjA8&#10;ZZjeMkxfOaa3BNNbiOkrxPQXgl4IpvvUF+VUJjIhRBOSxCOqcgFJoCaDrS2KswNqfAfUxHaoSZmo&#10;Ke3Q0jLR0tqgxCegxMejuuJQXC4UreX/LZm6ien1YlRUYLorMCvK0Qvz0QuPYBTnYZTmYZQdwajI&#10;xfQcBD0fjBKgFPBYHb4QLUXLv1mI+ogHJQ20NijOLqiJXdHSe6C17YrWrgtaWhvUpKTKrziX1cHG&#10;PKPCg1FWilFaWpmgjuxDP7oHvTAHoywH07MfjHwwCwG31eEKESsk8bQ+KpAOWjuUuGy0lN5omX2w&#10;d+6D1r4zWkoqakoyiqbWeSbROKZuoBcXYxQXox/aj3//dvSjO9CLdmC6d4GeB+Qj/VHiNCOJp+VS&#10;gDTQ2qPE90ZrMwBbh/7Yu/fDlpGF1iYdxW6zOkhRA9OvoxcWoucdxp+zFf/Bb9HzN2NWbAf9EFBo&#10;dYhCRIsknpZBAdqCvRtqymDsHYdhzx6CvVM3tDZtUJx2qwMUTcT0+tHz8/Hv241v1wYCud9glGwA&#10;/z4qn45Mq0MUorEk8cSmeNC6oyafib3zaBx9R2Dr1LXyKUaayE47pl+vTEYH9uDb9jWBA6swSteD&#10;vgcZ1CBaIEk8sSEVHGdgazcee/YYHP0GY8vMQo1zWh2YiFGG20Pg0GF829bj37WKwNEV4NsGFFkd&#10;mhB1kcRjjRRwDsDWbjyOPpNw9huMlpmBYtPqPlSIMMyAjp53FO/WDfi2f0HgyArwfoskIhGDJPE0&#10;DztovdDaTMTR71xcg0eitWsnzWYiakzdQD+Sh2fTV/i2fIyevwz0nYDf6tCEkMQTPSko8aOw9zif&#10;uGFTsHXrLnNjhGUMtwf/nj14vlmMf/d7mBVfAcVWhyVOT5J4mpTSETV1Eo5+FxJ31kS0dpnyVCNi&#10;zomnIffaZfi2vItRvATMQ1aHJU4fkngaTWmPmj4N19BLcZ01Fi01xeqIhKgXvaAI99rleNcvxCj8&#10;FMizOiTRukniaZh01NRpOIdchmvEBGzpaVYHJESjmYaJXlCAZ/XneDa9ilm6mMo6dEI0KUk8kbOD&#10;awzOflcQP2FmZTOaKr8/0TqZukkg9yAVSxbh2/kK+L9BSvuIJiI3zjopXbB1vpz4iXNx9O4jZWjE&#10;acf0+vBs2Yx72QL0w68DR6wOSbRsknjC08A5FteQa4mffKH02whxXOBYPhWLF+H97jnwrwUMq0MS&#10;LY8knmAJqOmXEn/Or3ANGiJPN0LUwPT68Kz7moqlj2EUvwN4rQ5JtBySeCplYOt0JQnTr8ferXur&#10;WNRMiOZg6ga+7dso/+gx9LxXgBKrQxKx7zS/wSrtsfe8gcQLfoatXYbV0QjRYpmGiX//Acrfe4zA&#10;gWeRZR1ELU7XxJOJPfvXJM7+Jba2bawORohWxb//AKVv/R0993mkOoII43RLPMnYuvyapItvxJaV&#10;aXUwQrRapmHi37uXsrceRs+bjyzfIKo4XRKPDTVtDkmX3I29Rw+ZfyNEMzF1E+93myh753bM8g+R&#10;UXCC0yLxOEaTOP2vuEaMlrppQljE9OtULP2IiqW3gb7Z6nCEtVpz4knF0f8ekn9wHYosqCZETNBL&#10;yyh5+a8E9swDKqwOR1ijNSYeBSVxJsmXP4KjR3ergxFCVGMaJt7N31L65m/As8zqcETza20rXqbh&#10;GvYEqdc+gK1NutXBCCHCUBQFW7t2xI26nMDBBIyCVUDA6rBE82lFTzzO8SRf8RzO3r2sjkQIUQ/u&#10;r7+k7J2rQN9mdSiiebSGJx4NW9c/kXbDc9jbyRBpIVoae8dOOM+ci2/LQUzPt1aHI6KvpSeeZOLG&#10;vkjyj36NKnXVhGix1DgXcSNn4j+UhHFsGbIEQ6vWghOP2pOkyz4gfuI5KEorajIU4jSlaCquIWNA&#10;HYF/10fIqLdWq4XesG1DSb3uPeydO1odiRAiCjzfbqL0lQvB3Gd1KKLptbzEo7gmk3bDG2gyak2I&#10;Vs33/S6K518ggw5an5aVeJT46aTf9AZqYrzVoQghmkEg9xCFT5wr1Q5al5ZTQkZxTSTtxoWSdIQ4&#10;jdg6tCfl2vdBlWkSrUgLSTz2s0j99SK0lCSrIxFCNDNHt66k/ORdUDpbHYpoGi1gVJvShZRffIK9&#10;fZbVkQghLKK1bYuaNArfttcBn9XhiMaJ9cSTSOJFb+Pq39/qQIQQFrN36oxR3IFA7vvI8gotWiwn&#10;Hg3n0MdJPG+W1YEIIWKEo88gvNtKMEtXWx2KaLjY7eNRkmeT9INrrA5DCBFDFE0l+cq7wTbE6lBE&#10;w8XocGqlPam/Xou9Y4cmP7OiYLerQT95IGBi6JE9uauags0WnK/9fgPTMOsdi2ZT0bTgt8A0we/X&#10;of6nw+7QqE8NB9MEXTcw9MguZrNrqI38qGLoJoFA6O/abtdQwpy7Pu9NbWw2NWyBC8Mw0RtwfptN&#10;Ra3+3hngD9T/vVMUBbsj+IevPJdR+SbVNza7ilplkd2a/qbC/S80x3WbhHv1SsreORepbtAixWJ9&#10;MxXX8AejkXTsdo0nHprKuZO6oR3/BzGBPfuKmfur99m3v6TW4zMzEnjl6QvpnZ128n/VMGHZqv38&#10;/OaP8Hgiq+zudNq46RfD+eGsvrRJdwVlf7c3wNfrDnPHg8vZs7co4p/tmisG8YcbRhLnivwt9fp0&#10;juZX8O2WY7zx/naWrNhXeaMIY/qUHsy7ezLJiY6Izx9OQZGH63//Cau+Pnhy25zZ/bjn9+OIjwuO&#10;3TDhcF4Zr761jSeeX4ffV//yXV06JXPXLWMZMTQLlzP0d5Nf6OHHv3qf73cXRnQ+h0PjzpvHMOu8&#10;XqSlBK8v6HYHWLU2lz/+3zIOHS6L6HyqpvLcP87j7HFdqboge4U7wNYd+Tz+/DoWf7E34kRw9viu&#10;PPrAFFKSTr1PXp/O48+v5x9Przm5zWbXePrhc5k6sVvQh4kKd4AtO/J58vl1fFqP604c05nH/jI1&#10;6Hfi9ek88fw6Hnl6bUTnqJe40WPxrP0lgYPzmv7kItpi8InHMZK2d6xAcTR5UuzcMZmctdcFfSo7&#10;4erffsiCV2svjHvZRf149V8Xhmz3+3WGTnmBLduORRTHPb8fx503j6l1n3WbjjB+1iu4K/wRnXPj&#10;0qsY2C8jon3DMYGVXx3ghj8tZuPmvJDXFz4zk0tn9m3w+at69Nlv+O3tn538/rNFc5g8rkutxzy5&#10;YD03/HFxvZ4sM9rGs/qDufTomlrrfn+4byl/ffzriM759/vO5rc/P6vWfdZuOMyoGS9F9CTZtUsK&#10;OWuuq/H1QMDgN7d/xtML1kcU3/xHZ3DlZQNCtufsLSJ7xL9Pft8hK4n9G35RY5nDQMDg5j8v4bFn&#10;v4nous/9cwZXzQlz3X3FZA//V0TnqLdA7mEKHzsTzEPRuYCIlljr47ERP+neaCQdAHu1poCqqjd5&#10;heN0hh+LoSgKaoRtXMlJTq4M8w9a3dCB7Zg8pvabcVBsjsaNE1GAcSM78dmiOZw7OXTh1urNi42h&#10;VXsPIjn3z+cOpn+ftvW6zh9+PbLOpANgt0X2u4uPt/OzKwbXud+wwVlMivC9q+t9s9lU5t0zmUH9&#10;I1vxo6bfpd0efB1NU2qtrWuzqfzl9gmcOTiyWQw1/RzV3+smZeuQhb3376J3AREtsZV4lLiJxE+c&#10;anUY0TR8aBadOyTXuZ+iwOzzm3+ydnqqi/88cT79+9bvJh9tNpvKtXMHRbx/QoKDuZc27Sj8qZO6&#10;kZhgr3M/RYHZM5ruvYt32Xjk3rND+pSiLT7ezry7J4UkrZiSOPNnMrG05YmlxKPiOut6lGb+72pm&#10;F03vFfEAgCkTupGU5Kx7xybWtk08D981Ca3Kp2dvA/pXauIPM7ggEnNm9yMlObLfx0XTe5LRpmmr&#10;K82e3jvifWdN71Xj03VDTBzbmbk/aP7pbBNGdebHl57R7NeNmK1NGrbOV1gdhqifGBpcoHYh/uzz&#10;rY4imuLj7UwL04wFlX241RNS5w5JnDU4iyUr9jb4mnv2F7Po/R0h250OjbOGZDF8aPuwzSHnTurO&#10;4P6ZrNt4GICnFmygY1ZSyOCF1FQXPbuFb87aujOf8vLgPqrSMh8vLGxYvceMNvFcfEFv5r9SxyKV&#10;Cvxs7uB6jfCri92hccHU7LCvhXvvOmYlMuLMDny59mDYY+pLVRQe+NMEPli8m2P5zTeQS1UV7vnD&#10;eD5YvJvDeeXNdt16iT/np5TMfwyI0QBFdbGTeGydLkeNc1kdRjQN7p8Zts/haH4F23cWMG5Up6Dt&#10;qqowe0avRiWe7d8XcOvdS8K+ptlUbv3VCO6/bXzIp3NNU5hxTo+TiWf56v1MnPVKyDkumtGLN+fP&#10;Dnv+q37zAV+va9p+32suH8SLC7+rdQj0gH4ZjDmraZdqmjSmM+lpoX+e+YUeNm3JY/LY4D4dRal8&#10;75oq8QB0yErknt+P5Vd/+LTJzhmJjlmJ/PnWsVz/+0+iMzS6sRw9e6PEj8Ws+MTqUERkYqWpTcM5&#10;5Dyrg4i2i6b3DNv8smb9IeYvDP8pftrk7sTF1d2v0BB6wOBvT61hZ074ocR9e7WJynUjFdCNkDk/&#10;o4Z1YMiA2jvar54zsHJ+ShVeb+OaCmfPCN/MtnhZDm9/uLOGY3qFPgrVQ7iRzNdcPojRTZxUI7nu&#10;Ty8byLgRnUJfiAWKpmDvcYHVYYjIxUriaYtr6HCrg4gmh1Nj+jnhm2o+WLybZav2UxFm6HSPrql1&#10;3mgbw+/T2bMv/Pyl9FRrH0C/2XiY+a8FJ2RVVbh2bs0jyxISHPzo4n4h23931+f4GthPpWoKM6f1&#10;DPvah5/l8NFnu8PerHt0TWVw/4YPcX/+lU14vcFzwxwOjUfuOxt7I0cx1ubF/26mrDy4DqfTqTHv&#10;7sk46zFPrFm5hk0BWnWLSWsSG4lHSRrT2pvZzujdlr49QxdN9XgDLFm5j737S/huR37I65qmMPO8&#10;8De9ppCa4mJADSPYCoo8UbtuJPx+gyfnrw8Z2PCDmX1IT48Le8ys83qS2TYhaNvO3YW8U8NTSSRG&#10;D+tI+3aJIdt13eTjpTnszCkM+9SoqgoXNWJ026o1B3lqwYaQ7cOHtue6n0SvYszX6w7x+HPrwlw3&#10;i+t+XPdwckvYe2SD1tXqMERkYiPxaG0jHyfbQs2c1jPsHIuduwvZmVOErht8umxP2GPPn5KNo4mn&#10;NimqQla7RB5/cAod24feVKHyicNqm7YcZdmqfUHb0lNd/DDcZFYFrv1x6KCCf724oVGj8i6aEX4k&#10;4vrNRziSVw4mfLh4d9hjZ0/v3eBp2qYJ//eP1Rw4VBq0XVHgrpvH0KlDlJanMuGvT6xhV7XKGYqi&#10;cPtvR9O1c0p0rtsYqtOBEhf5sENhqdh4brZ3rHtGZZTddsMorp4zsNZ9Mto2bHiuza7WOCLq02V7&#10;CBwvU/Px5znc9puRIZNR+/RMp3/fNqzfdKTe1x55ZgdWvh862tRm1+jRJYU2NTw5VLj9/O/TXfW+&#10;XjQ88fx6pkzoFtQ/ds3lA3n25Y0E/Kf6gAb0zWDM8OD+j+JSLy+83vBVkxVV4aLp4Z9aPvzsVLL5&#10;8PPd3PjzYSH7DOjblt7Z6ez4vqBB188vcHPHX5Yz/58zgpJf2/Q4Hrh9Aj/59QcNqqtWl8IiN3c8&#10;sJyXn74g6O8xo2089902jitv+KBB9QmjSks7g0DZe1aHIeoWC4nHhq1T9NqSIpTdLZXsGoYFN1av&#10;7mkMPCO0rd804aPPc05+v3FLHrmHykI+ydptKhee27NBiSc1xcno4fXvjH7t7W01Djpobh8tyWHH&#10;7sKgpsozB2UxfEh7Vq85NWrsp3MGYK/2VPnaW1vJz3eTnhY+wdZlSP9MenQN/wm/auJZ/uV+ysp9&#10;JCYE17JTVYVZ5/WMuCRPOK8s2sJVcwYycUzwPMk5F/Xjpf9+x6dL9zT43LVZ9L/t/HTZAKZNCp4C&#10;8MNZfXn5jS18vCSnhiMtomX0JrDf6ihEBGKhqU1DTap7Kn8Ldv7U7LAlRY4cLWddlWRSUuJlVQ3D&#10;by88N7tJy9bUZtv3Bdz5l+Ux84nW79P594vBfR3K8Wa1E81YCQkOLr84eKKjrlf2ETVGZTNbaFvZ&#10;sQI3a9afaop0uyv76sK5+Pw+jYohEDC45Z4lIc2FNpvKvLsnEx8fnVGPAb/Bbfd9ETLoxWHXeOiu&#10;SSFJ1nJqYprVIYjIxELiUVETwncytAKqptY4IuqrdYcoKHQHbav6KbqqAX0z6J0dOjihqW3Zns8l&#10;V7/NoSORVVduLv95YwsFhcGDHS6e0etk8+dF5/WkXUbwoIIlK/ezOcLCrWEpNQ+j/mRpTshcopre&#10;u2GD2tGlU+M+W32z8TDP/GdjyPYBfTPqLFraGBu/O8JTL4QOcBjYL4Mbrg1tWrSUmhiDnU8inNhI&#10;PEpC09Y2iSHdOiczdGC7sK99sDi0D+WL1QcoDzOs2unUmHFOjyaP74SSMh//fnEjZ1/yGlu3N+Jm&#10;HSXH8it49a0tQduSk5xcPvsMUOCauYNCBgA88fy6Rj219enZhjN6h5/LVLWJ9NS2PZhh+ltsNrXx&#10;IxNNuO9vq8it9oFAUeDWX42gV7Q+lJjw0GNfsbfakiGKArf8cji9w4zUtIwSl1D3TiIWxEIfj4FZ&#10;XgFJlj71rPjqANt31d4B3Kt7OhNG128S3bTJ3UkI0xSi6wZOp8aF1Z6GNE0hv9Ad9phZ03vx96fX&#10;YNTjZnroSBlrN1Q2CbVtE8+oszqEDLIyTZPrbvmYhW9vjc2Z6cf968WN/Gzu4KBmy6svH8gXq/eH&#10;DCrYmVPIR5+HfwKJ1Kzzwk/4hcqSQ9XfOxQ4VuAho01of9LsGb15/NnQIcr1cfRYBXc9uJxnH5ke&#10;tD0l2cnDd03i4qveatT5a3Isv4I7H1rOC4/NCGp2TEtx8eAdE/jBNe9E5br1Zrpj6zFd1Cg2Eo9R&#10;XgZEb5ZkBF54fTPP/WdTrfv85LIB9Uo8iqpw0XnhR0Rpmsqj/zelXjEOHZBJ966p7KpHp/+Xa3O5&#10;5Oq3AUhOdrL83ctD1u1RFIXbbhjJx0tyKLJ47k5tNm89ypIV+zjv7FOd3QP7ZfD4g1NxVKug/MxL&#10;GxtdreDiGprZAJ75e/0KbYwZ3pHMjATyjjaunNhL/93CVT8axNgRwYn2gqnZjZozVJfX39nGTy8b&#10;wNnjg6fKXDC1J7Nq+BtvdkZ57Ss5ipgRC01tOkZpq/yD6ZCVyIhh7ZvsfJVFRrs1+PiSEi+33rM0&#10;7JyWwf0zuf+28SjRXD+lCTw5f33IE9/os4IXqy0u9Ta4EOkJXTolc+bg8E2kDeGspchoffj9Ojff&#10;vQRftZViNU3h4bsm0al9dOb2+Hw6t92/DHe1VXZtNpUH75gYvTlF9WGUhM7AFjEpFhJPgEBu49pE&#10;YtQ547uS0sTLGlw0vXej6n99umwPL7/xXdjXrp07uMY5K7Hi4yU57KijSXTh29s42sgKzjOn9cSm&#10;Ne2/x+zzm2Z+49frDvHcy6G1/bK7poYMuW5KazceCTvAoVePNCaMioE6bnredqtDEJGJhcQDgQN1&#10;1LlvgRSYHYWbeOVCcg3vDjMNk7seXsmB3NKQ1+x2lX/efw5dOsXu4CC/X+fpMKOsTjg5hLqRfVVN&#10;lSSqmjy2M6lNUf/ONLn3byubf5kC0+SBf3wZ9m8nJuhFW+reScSCGEk8R2vvXGmBMtsmMG5k+E+B&#10;Pr9OeYW/1q/qTRonpCQ5OWdCt0bFlnuolDsfWo6uh96dO3VI4tEHzsERxSKUjbVg4Wa2hKlrB/Di&#10;69/x7dajjTp/ZkYCY2uYdNuY9y4+zh7UP9UYR/LKufuvK5rkXPWRd7Scu/+6MuzoPUsZ5W5Mtzzx&#10;tBCxMLgAzLJVGG4valzzL7cZJRNGd6qxHM3v711WZ9HK1BQnn/z3h2Skh440nz2jNwte+7ZRn+pf&#10;XrSFy2b1C3sjvPDcbK67cgiPPfNNwy8QRSUlXqZd9jq/uHIIvbqngQJ6wGTVmoM89+qmRk98vWBq&#10;do2J98bbPws7lLqqxEQH6xZfGVJFASoHLLz25tZGxXfCgoWbufKyAVFfJqG6lxd9VznQJhaa107w&#10;7f4ejPAzeEXMiY3Eg3kUz/qviR8z3upImkpNEw/LK/y8/8n37N1fXOvxew/A2vWHmR5m7s6Y4R3I&#10;ykhoVFNLwG9w6z1LGDWsPakpwc0/iqJw7+/HseKrAw0q09McDuaWcudflkfl3LPPD99E6vcb/Pfd&#10;bSETWUMo8NW63LDr10yd1I2EBAfl1ZYdaAifV+fWe5ay5M052O3N94Tq9ercdt9SPn9zDi5njNxC&#10;vBuXAqET4ERMio2mNtDxbvzY6iCaSlqai0ljuoR9bdv3BeypI+kAYFau0xNOm7Q4JjRBJ/J3244x&#10;78k1YWtMpiQ7eerhaSQlxVhZlChLSXExeWz46vpfrsutO+lArdWqkxOdnDOh6ar3r16TywsLww8W&#10;iaavvjnEgtcaN3KwyZgBHf+ud60OQ0QuVhIPBPa/iuGO3UkkRF4EuHL9ltBJ1KYJ/3njO4wwfSvh&#10;vPfJrpCSOidUn2PS0Malfz7zDV+tyw372oihWdx589hah1jHWlN/Y503uTvxceE/xS94LfIxMK+9&#10;vRWPN7SvR1GOr0x6XGN/f6ZpctfDy8nZF8GHmSZkmib3zlsZG4VkfTu2Y7pXWR2GiFzsJB6MPVR8&#10;/r9oXqGg0M3BQ6GTm/1+I6QkSDg7dhWEXcUyv9BNfpUE0bN7aK1Cf8Dg5UXf8e8XQ4ej1mTfgWJ+&#10;d9eSsAuy9eiWGpQQNm0J36Fe142hvNzHFde/z9KV+9DD9I3ccM2ZZHetuWr3rr1FYUv8FJd4OXg4&#10;sonk274PP1Bg+67CJitUWlTiYd/B0PfYMMygihU9u4f+rIGAwXMvb+Kl/0b+ZJGzt5gb/rSY4lJv&#10;yGs9upy6xuG8co7lh364CASMyJ6MgcNHypn1kzf58pvcGqtabN0Z/DsuLvFy6EhoU63fb0ScTA7n&#10;lXPJVW+zas3BsH87AN83R2KqWPYq0Ljx86JZxdZsQSXuHNrc8SmKFrW4emenM2RAZlDpjwOHSlm9&#10;5mCdpWgUVWHk0PZBC2GZpsm3W4+ytcooq8REB1MmdDtZ2kXXDXbsLuS77cfQA0bIeevSsUMSQwZk&#10;khhf2exlAhs2Hwla4yU11cWk0Z1xVmlzLyv3sWTlvrBLalfndGoM7JdJty4paFUSWoXHz8ef59S8&#10;bLRSOfm0S8fgIpjf7yli645jET2KJSU5mTy2C3FVllX2eAMsWbGPkjA37obq2jmFEWe2D1pfJu9Y&#10;OctW7z/5FJqc7GTKhG4nBwaceO82bz1ar1JFJ3TplMzg/pnEx50qgbRmwyF27zm1yFrvnukMGdAu&#10;6J/xwKESVn2dW6/RY06nxoB+GXTvnIJWZQ6SP2Cw/Mv9HD0WfG/ulZ3O0Gr/C/tzS1i9NrdeCd/h&#10;1BjYN4NuXVKC5j75AzrLvzrA0aNRzAl63jEKHhkGpgwsaEFiK/GAjfhpH5AwearVgQghWoCiZx/A&#10;//3tVoch6ieGmtoACFCx5C5Mr4xOEULULpB7GP+uJ6wOQ9RfDM4S1HMxKnri7DfY6kiEEDHK1A2K&#10;n/sDZvkSq0MR9RdrTzwABp41f8R/IPxSnEII4V65DD1vvtVhiIaJxcQDmAcpeekmTL3+PfFCiNYt&#10;kF9I+Se/A2J6+oWoWQw2tR1nerehF3XC2f9Mq0MRQsQI0x+g+OkbMcs+tDoU0XCxm3jARD+0BDVh&#10;AvbO4csACCFOL6VvvoB/133E9Fq5oi4x2tR2Uill7/0Y314Zoy/E6a5i+VK839wENG5pWWG5WE88&#10;gJFD8XOXETgmqwsKcbrybt5M+QdXAEV17itiXiw3tVWhH8C7bi3OIRehuppgJS0hRIvhy8mh5MXZ&#10;YNS+HoVoMVpI4gEI5OBZvxnn0JmoztOrZLIQpyvfjp0Uz58Fuqwu2oq0oMQD4N+BZ+1aHP1noCaE&#10;rpAmhGg9vNu2UfLChWBsszoU0bRirVZbhOzDSf35m9g7x9ASiEJYwDRM9EOH8e3aRuDIHozC/RgV&#10;RzH95WD4AAXFloAS3xY1uQO2Dr2wd+uFvUsXFC12+3jdX62m7O05UvyzdWqhiQdA60PSD17FNXSo&#10;1ZEI0awCBYV4Vn+Ob+vH6AVLwThI5WTKSCZcK4AL1CzUlDE4zphJ/PhpaKkpdR7ZHEzDpPzDN3Ev&#10;vxaIgcV+RDS04MQDQCquMU+RNHOO1YEIEVWmbuJZs5qK5c9h5L9F5eiuppjLogDpqGnTcQ2fS/yE&#10;KSg2a5rgTa+f4v/Mw7/zXqQqQavW0hMPgB1b55tIufoe1Din1cEI0aRM3aRi2ae4v/gLpmcFELqs&#10;6SmVSQStHaguwAboYLhBPwYco/anIg2co4ifeBfxE6c0a1Nc4MhRip79BWbpW8jk0FavNSQeAAWc&#10;40i+4lmcvXvXvbsQLYBv125KXrsFs/Toa2MbAAALYklEQVRdwk+abIeSPB575wk4egzGnt0XNSkJ&#10;xWYDVaHy/9sEw8TUdYyKCvy7tuPfvQn/vhUYRV/U0IeiocRNJumHj+Ls1y+qPyOAe/VKyt6/BvTt&#10;Ub+WiAmtJfGckI7zrL+RNPvKaK5iKkRUmbpJ2dsv4lnzO0L7OeJR0y7BNXwucSPHo8S5gtZArw/D&#10;7cW7YQ3u1a+g570W5lqpOM+cR9IlV0Xl6ccod1P84gME9s5DmtZOK63x5qyiJM0k+fJHcHTvZnUw&#10;QtSL4fFS9ORN6HlPE9wsloCt4/UkzvoNtk6dGpxsahI4cpSyd/+Nf9ffgYIqr6ioKT8k9Zf/QktJ&#10;runwevOsX0fpm9eDfw3StHbaaY2J54Q0HP3vIfmyX6A47HXvLoTFjHI3BY/MwSx7t8pWBSVpFslz&#10;/oYju0fUYwjkHqb4lTswjs0nKPE5x5H2q7ewZbZt1Pn1omJKXrqfwMEnAHejziVarNaceAAUcIwi&#10;ccY84kaNsToYIWpkeH0UzJtzvHP9hARcwx4j8eIrI23qSkhw0Kt7Kopy6l/bBHL2FVFc7I0sFlM3&#10;Kf/sf7g/vxo4euoF5wTSb3qvQU8+pm5Q/vHbuFfcIqVvRGtPPCfYUFMuJemH9zfLp0Yh6sPUTQqf&#10;uBk995FTG5Uski5+G9fwkZGexmZT+fSNyxg/MnRe9c7dhQyaPB+/rx6FnX3bt1P84kWgn6ocoKbM&#10;If2W/6DYIx9y7f5mDeXv/xHT/TnSrCZoEdWpm0QAo/hVip8ZROETtxHIO1r3IUI0k7IPF6Hn/qPK&#10;lnYkXf5JfZIOgM2u0qt7GqqqhHx1yEokIa6eLc6OPn1I+fnHoPU9uc0ofp2ShU9FdLxvz17yH7qS&#10;sv+OxXR/hiQdcdzpknhOKCew/yEK/96Hwqf/jF4gJdaFtfSCIjwrf8epm3IcibPewDVwoJVhneTo&#10;2oWUuW8CGce3GPg2/xnf7pqby/z79lPwjxspfvoMjMIXAX9zhCpajtMt8ZxQSGDPvRQ83JOiZ+4n&#10;kF9Q9yFCREHJwr+BeeD4dwqOfvcRN3qcpTFV5+jXj7hxT3Kqab6A0kX3h+znP5hLwaM3UfRkX/TD&#10;jwIVzRmmaDlO18RzQj7+XXdS+NceFD52C769+60OSJxGAgVFBPY+eWqDfRjJl99oXUC1SJg2GyVp&#10;9snvjfyF+HZ+D4B3yxYK5l1L0WM9j/dTScIRtbJZHUCMKCZw8G8UP/U4apsfkTD1RpwDB8skVBFV&#10;FYvf5NScGZW4cXeh2GPzf1KxayTOuJ3She9R2XRWTumiuzEDJZhlHyDLUYt6ON2feKrzYuQvoPS1&#10;YRy7dyKl77yKUS5zDUTTMw0T37ZFpzYonUg4e3okhyqqEvZLrWNOqVrDcYqqRDa+1TlgEDhHn/ze&#10;KHoZs+w9JOmIeorNT1fWM8C7HM/q5Xi+7ICt81UknPNj7D17xfQaJqIF8QcwK748+a3WblZdTzuq&#10;pvDIfWczZUI3lDCJQlUUMtuGXx8xId7O6g/mohthaoSasHbDYa69+SO83lpyiGK34eg+E9+2L2qL&#10;U4i6SFNS5FRwjsHZ78fET7kELT29ycuWiNOHb9duip/JPvm9a/QrJM36UW2HJCTYKf7+t3U+2TSE&#10;xxtgyOQF7NhVxzgb95erKHt7bJMHIE4r8sQTOQO8K/BuWIF3w82oKefjHHwZceOnoiUlWh2caGH0&#10;/Lwq36nY2kc0sTkaSeeEcE9RIexdugMa0rwmGkEST8OUYRQvxP3FQtxftEFNvxDXsMuIGzUBNSF8&#10;W4cQVRllJVW+U9ESm64AZ1TZ7EAcUGZ1JKLlksTTePkYBQuo+HQBFYuzUFOn4uw/E9eos9HSUqVP&#10;SISlxld9SjYx3OWWxVIvuo4sYSAaSRJPkzIPYxS+hHvFS7hXJKDET8CefQFxI87F1qUrqlOqZItK&#10;WlrVKs8GgfzDlsVSH4FjedS+CqoQdZLEEz3lmBUf4vv2Q3zfqqD1RWs7GccZ03ANG4uWmmLZ2vbC&#10;erYuXYFkoAQw8eesBS6o7RCfz2D9t0c4o0/NKxM47FqNfTXeWgqE7j9YSt6xCOZ9+ratqXsnIWon&#10;o7KskQDOM7G1G4+jzwRcg89CTUmtV8Vf0bKZusmx+yaDZ1nlBvswMu5bW9dhcXF22rdLCPuay2Xj&#10;8zfmkJkR2s1YXuFnwsxXKC4NvzTC0WMVlJb56o45/6FLMUsW1b6jELWTJx5rlIN3OYF9ywnse4CK&#10;TxPAMQhbxljs2WNwDhyO1jYDNc5pdaAiShRNqZwTs/V44vFvxLNhA64hQ2o7zO32s3tP+Nq2rjgb&#10;AT3MPB3AMExy9hVTVNyI7hn/gf2YJYsbfgIhKkniiQ3l4FtN4OBqAgfB/YUNtJ6oSWdi6zQaR9+R&#10;OLJ7oSYmxmxJFVF/CVN/hG/rHVSuxBmg/MMHcA5aGJPzw0zDpPzdx4Biq0MRLZ/cxGJTAPRtGEXb&#10;8BW9gm8zQDLYe6MmD8TWYRiO7KHYe/ZBTUiUJ6MWSsvKQs28EiPvaQCM4reoWLaYhMlTLY4slHfz&#10;JgIH/2V1GKJ1kMTTcpSAfy1G/lp8+fPxfQsQD1o3lPjeaOkDsHcaiD17ALb2HVDi41GdDquDFjUw&#10;3B7M8gqc/c7DnfcvKtfjCVDx6fU4+6zA1iHL6hBP0ouKKX3jF0Cp1aGI1kEST8tWAfoWzNItBErf&#10;JrAX3CsB0sDWGcXVDS2lN1pmb+wde2Prmo2alIwS55Kk1AwMtxfT7UYvKSawbzeB3B0EjmzDKN6O&#10;6c0BfT9Qbf6OsYuif/+ItN+9g5Zi/aRSo9xN0dPXg+/LuncWIjKSeFqnQggUYpZtIlAGgYPgXQ+V&#10;pU7agC0LxdERNbEbamo3bBnd0TI7oWV1rGy6c7lQnE4ZZVcLUzcwPR5Mtwe9pBj98AECRw+gH9uL&#10;UZSDUZaD6csF/RBQSH2WfTY9Syn8x6Wk3vAatvS0SA8zDJOSMi8dCK3g5PXp+Pz1rHKjl5ZT9NQv&#10;MYperd+BQtQu9joxhZUUIBnUtqC1QXFmocZ3QEloh5bUDjUlEy0tE61NZuXwb4cD7A5Uhx1s9ha9&#10;fpGpm5g+H2bAD34/ps+PUVKEnp+HXnAEvegIRlkeZnkehvswpjcXAsfAOEbUOtxtQ0i+/GWcZ5wR&#10;6RHDh7Zn7IiOwYXXTFi/+QjLVu6L/NK+vfsoWXANpltGsYkm13JvFMJqTiAJ1ERQkkBLRLGlojjT&#10;URypKM4kFHsiijMRxZWI4kpAiUtEjUtEsTtRnHHHn6ocKC4XiqqBqlZ+VRFukq0ZqP7R3QTDwNT1&#10;yuTh92F63Jg+L/i8GBVlmO4yDE8ppqcM01OC6S3F9JVh+oowfYWYgULQS8EoA7OMylpk4Se9NK80&#10;HAPuJemSa5tlEInp9VP20Rt4vrwVzINRv544LUniEbHCAdgJbf51EPx3agLVZzrqVK6K6aM+TVot&#10;hwKOkcRPvpe4MROj0j9n+gN41q2h/OO7MSsWA+EnBAnRBCTxCNFyqOAYhWvoL4kbOw1bZs21cyKl&#10;FxTh/moZnjVPYVZ8htRhE81AEo8QLVMGasok7D2m4hw0Dlu79qgpybVWQzd1E6O0FP1YHt5vv8S3&#10;4xOMoiVgHmjGuIWQxCNEK6CCkgW2jiiuTqhxWSiOJLDHQcCD6S/HqDiM6TkA/oNg5iILuQkhhBBC&#10;CCGEEEIIIYQQQgghhBBCCCGEEEIIIYQQQgghhBBCCCGEEEIIIYQQQgghhBBCCCGEEEIIIYQQQggh&#10;hBBCCCGEEEIIIYQQQgghhBBCCCGEEEIIIYQQQgghhBBCCCGEEEIIIYQQQgghhBBCCCGEEEIIIYQQ&#10;QgghhBBCCCGEEEIIIYQQQgghhBBCCCGEEEIIIYQQQgghhIgZ/w9y65q1JEYy3QAAAABJRU5ErkJg&#10;glBLAwQUAAYACAAAACEAjdqBudsAAAAGAQAADwAAAGRycy9kb3ducmV2LnhtbEyPTUvDQBCG74L/&#10;YRnBm92kfhBiNqUU9VQEW0G8TbPTJDQ7G7LbJP33jic9Prwv7zxTrGbXqZGG0Ho2kC4SUMSVty3X&#10;Bj73r3cZqBCRLXaeycCFAqzK66sCc+sn/qBxF2slIxxyNNDE2Odah6ohh2Hhe2LJjn5wGAWHWtsB&#10;Jxl3nV4myZN22LJcaLCnTUPVaXd2Bt4mnNb36cu4PR03l+/94/vXNiVjbm/m9TOoSHP8K8OvvqhD&#10;KU4Hf2YbVCecStGA/CNhlmWCBwPL5CEBXRb6v375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tILfUqDAAAuTIAAA4AAAAAAAAAAAAAAAAAOgIAAGRycy9lMm9E&#10;b2MueG1sUEsBAi0ACgAAAAAAAAAhALHKY53OKwAAzisAABQAAAAAAAAAAAAAAAAAkA4AAGRycy9t&#10;ZWRpYS9pbWFnZTEucG5nUEsBAi0AFAAGAAgAAAAhAI3agbnbAAAABgEAAA8AAAAAAAAAAAAAAAAA&#10;kDoAAGRycy9kb3ducmV2LnhtbFBLAQItABQABgAIAAAAIQCqJg6+vAAAACEBAAAZAAAAAAAAAAAA&#10;AAAAAJg7AABkcnMvX3JlbHMvZTJvRG9jLnhtbC5yZWxzUEsFBgAAAAAGAAYAfAEAAIs8AAAAAA==&#10;">
              <v:shape id="Freeform 5" o:spid="_x0000_s1027" style="position:absolute;left:11;width:8870;height:2040;visibility:visible;mso-wrap-style:square;v-text-anchor:top" coordsize="887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a3xQAAANoAAAAPAAAAZHJzL2Rvd25yZXYueG1sRI9Ba8JA&#10;FITvgv9heYK3ulGrlNRNkEJL6UFQi+jtkX3NBrNv0+yqqb++Kwgeh5n5hlnkna3FmVpfOVYwHiUg&#10;iAunKy4VfG/fn15A+ICssXZMCv7IQ571ewtMtbvwms6bUIoIYZ+iAhNCk0rpC0MW/cg1xNH7ca3F&#10;EGVbSt3iJcJtLSdJMpcWK44LBht6M1QcNyerYL/rfgu3mk3HX3563U2uh4+1mSk1HHTLVxCBuvAI&#10;39ufWsEz3K7EGyCzfwAAAP//AwBQSwECLQAUAAYACAAAACEA2+H2y+4AAACFAQAAEwAAAAAAAAAA&#10;AAAAAAAAAAAAW0NvbnRlbnRfVHlwZXNdLnhtbFBLAQItABQABgAIAAAAIQBa9CxbvwAAABUBAAAL&#10;AAAAAAAAAAAAAAAAAB8BAABfcmVscy8ucmVsc1BLAQItABQABgAIAAAAIQDdgOa3xQAAANoAAAAP&#10;AAAAAAAAAAAAAAAAAAcCAABkcnMvZG93bnJldi54bWxQSwUGAAAAAAMAAwC3AAAA+QIAAAAA&#10;" path="m8870,l,,,1546r72,24l227,1620r104,32l436,1683r105,29l646,1740r105,27l857,1793r106,24l1070,1840r107,22l1284,1883r107,19l1499,1921r109,17l1716,1953r109,14l1934,1981r110,11l2154,2003r110,9l2374,2020r111,6l2596,2032r112,4l2820,2038r112,2l3044,2040r56,-1l3212,2037r112,-3l3435,2029r111,-6l3657,2016r110,-8l3877,1998r110,-11l4096,1974r109,-14l4314,1945r108,-16l4530,1912r108,-19l4746,1873r107,-21l4959,1829r107,-24l5172,1780r105,-26l5383,1726r105,-28l5645,1652r104,-32l5852,1587r104,-34l6059,1518r103,-37l6264,1443r102,-39l6468,1364r101,-41l6670,1280r100,-44l6871,1191r100,-46l7070,1098r99,-48l7268,1000r98,-51l7464,898r98,-53l7659,790r97,-55l7853,679r96,-58l8045,563r95,-60l8235,442r95,-62l8424,317r94,-64l8611,188r93,-67l8797,54,8870,xe" fillcolor="#0045ff" stroked="f">
                <v:path arrowok="t" o:connecttype="custom" o:connectlocs="0,0;72,1570;331,1652;541,1712;751,1767;963,1817;1177,1862;1391,1902;1608,1938;1825,1967;2044,1992;2264,2012;2485,2026;2708,2036;2932,2040;3100,2039;3324,2034;3546,2023;3767,2008;3987,1987;4205,1960;4422,1929;4638,1893;4853,1852;5066,1805;5277,1754;5488,1698;5749,1620;5956,1553;6162,1481;6366,1404;6569,1323;6770,1236;6971,1145;7169,1050;7366,949;7562,845;7756,735;7949,621;8140,503;8330,380;8518,253;8704,121;8870,0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30;top:331;width:2985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8IkwwAAANoAAAAPAAAAZHJzL2Rvd25yZXYueG1sRI9Ba8JA&#10;FITvBf/D8gRvdaNgq9FVRCoWQgWjF2+P7DMJZt+G3W2M/75bKPQ4zMw3zGrTm0Z05HxtWcFknIAg&#10;LqyuuVRwOe9f5yB8QNbYWCYFT/KwWQ9eVphq++ATdXkoRYSwT1FBFUKbSumLigz6sW2Jo3ezzmCI&#10;0pVSO3xEuGnkNEnepMGa40KFLe0qKu75t1HwPr0lH7u8cFm3l5fF8XDNsq+rUqNhv12CCNSH//Bf&#10;+1MrmMHvlXgD5PoHAAD//wMAUEsBAi0AFAAGAAgAAAAhANvh9svuAAAAhQEAABMAAAAAAAAAAAAA&#10;AAAAAAAAAFtDb250ZW50X1R5cGVzXS54bWxQSwECLQAUAAYACAAAACEAWvQsW78AAAAVAQAACwAA&#10;AAAAAAAAAAAAAAAfAQAAX3JlbHMvLnJlbHNQSwECLQAUAAYACAAAACEAht/CJ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05A01F6" wp14:editId="0B8D866E">
              <wp:simplePos x="0" y="0"/>
              <wp:positionH relativeFrom="page">
                <wp:posOffset>1906270</wp:posOffset>
              </wp:positionH>
              <wp:positionV relativeFrom="page">
                <wp:posOffset>471805</wp:posOffset>
              </wp:positionV>
              <wp:extent cx="2019300" cy="304800"/>
              <wp:effectExtent l="127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6FA6" w14:textId="68CDDB8C" w:rsidR="000C6463" w:rsidRDefault="000C6463">
                          <w:pPr>
                            <w:spacing w:line="468" w:lineRule="exact"/>
                            <w:ind w:left="20"/>
                            <w:rPr>
                              <w:rFonts w:ascii="Calibri Light"/>
                              <w:sz w:val="44"/>
                            </w:rPr>
                          </w:pPr>
                          <w:r>
                            <w:rPr>
                              <w:color w:val="FFFFFF"/>
                              <w:sz w:val="44"/>
                              <w:lang w:val="cs"/>
                            </w:rPr>
                            <w:t>Tisková zpráva informace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A01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1pt;margin-top:37.15pt;width:159pt;height:24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C/5QEAALYDAAAOAAAAZHJzL2Uyb0RvYy54bWysU9tu1DAQfUfiHyy/s8luESrRZqvSqgip&#10;QKWWD5g4TmKReMzYu8ny9YydzbbAG+LFmszlzJkzk+3VNPTioMkbtKVcr3IptFVYG9uW8tvT3ZtL&#10;KXwAW0OPVpfyqL282r1+tR1doTfYYV9rEgxifTG6UnYhuCLLvOr0AH6FTlsONkgDBP6kNqsJRkYf&#10;+myT5++yEal2hEp7z97bOSh3Cb9ptApfm8brIPpSMreQXkpvFd9st4WiJXCdUSca8A8sBjCWm56h&#10;biGA2JP5C2owitBjE1YKhwybxiidZuBp1vkf0zx24HSahcXx7iyT/3+w6svhgYSpS7mRwsLAK3rS&#10;UxAfcBKbqM7ofMFJj47TwsRu3nKa1Lt7VN+9sHjTgW31NRGOnYaa2a1jZfaidMbxEaQaP2PNbWAf&#10;MAFNDQ1ROhZDMDpv6XjeTKSi2MnivL/IOaQ4dpG/vWQ7toBiqXbkw0eNg4hGKYk3n9DhcO/DnLqk&#10;xGYW70zfsx+K3v7mYMzoSewj4Zl6mKqJs+NIFdZHnoNwPiY+fjY6pJ9SjHxIpfQ/9kBaiv6TZS3i&#10;1S0GLUa1GGAVl5YySDGbN2G+zr0j03aMPKtt8Zr1akwa5ZnFiScfRxLjdMjx+l5+p6zn3233CwAA&#10;//8DAFBLAwQUAAYACAAAACEAMJO6Xd8AAAAKAQAADwAAAGRycy9kb3ducmV2LnhtbEyPwU7DMAyG&#10;70i8Q+RJ3FiyFpXRNZ0mBCckRFcOHNMma6M1Tmmyrbw95sSOtj/9/v5iO7uBnc0UrEcJq6UAZrD1&#10;2mIn4bN+vV8DC1GhVoNHI+HHBNiWtzeFyrW/YGXO+9gxCsGQKwl9jGPOeWh741RY+tEg3Q5+cirS&#10;OHVcT+pC4W7giRAZd8oifejVaJ570x73Jydh94XVi/1+bz6qQ2Xr+kngW3aU8m4x7zbAopnjPwx/&#10;+qQOJTk1/oQ6sEFCKkRCqITHhxQYAdlqTYuGyCRJgZcFv65Q/gIAAP//AwBQSwECLQAUAAYACAAA&#10;ACEAtoM4kv4AAADhAQAAEwAAAAAAAAAAAAAAAAAAAAAAW0NvbnRlbnRfVHlwZXNdLnhtbFBLAQIt&#10;ABQABgAIAAAAIQA4/SH/1gAAAJQBAAALAAAAAAAAAAAAAAAAAC8BAABfcmVscy8ucmVsc1BLAQIt&#10;ABQABgAIAAAAIQDl+DC/5QEAALYDAAAOAAAAAAAAAAAAAAAAAC4CAABkcnMvZTJvRG9jLnhtbFBL&#10;AQItABQABgAIAAAAIQAwk7pd3wAAAAoBAAAPAAAAAAAAAAAAAAAAAD8EAABkcnMvZG93bnJldi54&#10;bWxQSwUGAAAAAAQABADzAAAASwUAAAAA&#10;" filled="f" stroked="f">
              <v:textbox inset="0,0,0,0">
                <w:txbxContent>
                  <w:p w14:paraId="37BB6FA6" w14:textId="68CDDB8C" w:rsidR="000C6463" w:rsidRDefault="000C6463">
                    <w:pPr>
                      <w:spacing w:line="468" w:lineRule="exact"/>
                      <w:ind w:left="20"/>
                      <w:rPr>
                        <w:rFonts w:ascii="Calibri Light"/>
                        <w:sz w:val="44"/>
                      </w:rPr>
                    </w:pPr>
                    <w:r>
                      <w:rPr>
                        <w:color w:val="FFFFFF"/>
                        <w:sz w:val="44"/>
                        <w:lang w:val="cs"/>
                      </w:rPr>
                      <w:t>Tisková zpráva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7C2"/>
    <w:multiLevelType w:val="hybridMultilevel"/>
    <w:tmpl w:val="9F1456BA"/>
    <w:lvl w:ilvl="0" w:tplc="7DB87C6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927290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7BD2AB86">
      <w:numFmt w:val="bullet"/>
      <w:lvlText w:val="•"/>
      <w:lvlJc w:val="left"/>
      <w:pPr>
        <w:ind w:left="3845" w:hanging="360"/>
      </w:pPr>
      <w:rPr>
        <w:rFonts w:hint="default"/>
      </w:rPr>
    </w:lvl>
    <w:lvl w:ilvl="3" w:tplc="A3EE5124">
      <w:numFmt w:val="bullet"/>
      <w:lvlText w:val="•"/>
      <w:lvlJc w:val="left"/>
      <w:pPr>
        <w:ind w:left="4687" w:hanging="360"/>
      </w:pPr>
      <w:rPr>
        <w:rFonts w:hint="default"/>
      </w:rPr>
    </w:lvl>
    <w:lvl w:ilvl="4" w:tplc="53B26618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2E887A8A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8F960A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678AB03C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8C38D136"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1" w15:restartNumberingAfterBreak="0">
    <w:nsid w:val="515A3609"/>
    <w:multiLevelType w:val="hybridMultilevel"/>
    <w:tmpl w:val="7CAC73E0"/>
    <w:lvl w:ilvl="0" w:tplc="E94E064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681252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155229E6">
      <w:numFmt w:val="bullet"/>
      <w:lvlText w:val="•"/>
      <w:lvlJc w:val="left"/>
      <w:pPr>
        <w:ind w:left="3845" w:hanging="360"/>
      </w:pPr>
      <w:rPr>
        <w:rFonts w:hint="default"/>
      </w:rPr>
    </w:lvl>
    <w:lvl w:ilvl="3" w:tplc="C4D4750C">
      <w:numFmt w:val="bullet"/>
      <w:lvlText w:val="•"/>
      <w:lvlJc w:val="left"/>
      <w:pPr>
        <w:ind w:left="4687" w:hanging="360"/>
      </w:pPr>
      <w:rPr>
        <w:rFonts w:hint="default"/>
      </w:rPr>
    </w:lvl>
    <w:lvl w:ilvl="4" w:tplc="C2942F1A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48F444A0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061CCE96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D9646952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CD56D40E">
      <w:numFmt w:val="bullet"/>
      <w:lvlText w:val="•"/>
      <w:lvlJc w:val="left"/>
      <w:pPr>
        <w:ind w:left="890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3"/>
    <w:rsid w:val="00022103"/>
    <w:rsid w:val="00067E01"/>
    <w:rsid w:val="000C6463"/>
    <w:rsid w:val="001350F7"/>
    <w:rsid w:val="00257313"/>
    <w:rsid w:val="00303D78"/>
    <w:rsid w:val="00310607"/>
    <w:rsid w:val="00330214"/>
    <w:rsid w:val="004E1443"/>
    <w:rsid w:val="00570D67"/>
    <w:rsid w:val="005A46BB"/>
    <w:rsid w:val="005E2D21"/>
    <w:rsid w:val="00613372"/>
    <w:rsid w:val="006B6E37"/>
    <w:rsid w:val="00723AD9"/>
    <w:rsid w:val="00767E5F"/>
    <w:rsid w:val="00830688"/>
    <w:rsid w:val="00883165"/>
    <w:rsid w:val="008D0347"/>
    <w:rsid w:val="00B3695D"/>
    <w:rsid w:val="00CB0701"/>
    <w:rsid w:val="00D07AFE"/>
    <w:rsid w:val="00DA0756"/>
    <w:rsid w:val="00DD153B"/>
    <w:rsid w:val="00E1184C"/>
    <w:rsid w:val="00E20414"/>
    <w:rsid w:val="00F51543"/>
    <w:rsid w:val="00F522F5"/>
    <w:rsid w:val="00F868E6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24CBA"/>
  <w15:docId w15:val="{120304E6-1458-4F7D-A5E0-C01E83F3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44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160" w:hanging="360"/>
    </w:pPr>
  </w:style>
  <w:style w:type="paragraph" w:customStyle="1" w:styleId="TableParagraph">
    <w:name w:val="Table Paragraph"/>
    <w:basedOn w:val="Normln"/>
    <w:uiPriority w:val="1"/>
    <w:qFormat/>
    <w:pPr>
      <w:ind w:left="124"/>
    </w:pPr>
    <w:rPr>
      <w:rFonts w:ascii="Calibri Light" w:eastAsia="Calibri Light" w:hAnsi="Calibri Light" w:cs="Calibri Light"/>
    </w:rPr>
  </w:style>
  <w:style w:type="character" w:styleId="Zstupntext">
    <w:name w:val="Placeholder Text"/>
    <w:basedOn w:val="Standardnpsmoodstavce"/>
    <w:uiPriority w:val="99"/>
    <w:semiHidden/>
    <w:rsid w:val="0002210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B4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1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B4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10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68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688"/>
    <w:rPr>
      <w:rFonts w:ascii="Lucida Grande CE" w:eastAsia="Calibri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118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18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184C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8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84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ie.reuter@hartmann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artmann.info/en-corp/investor-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tmann.info/en-corp/investor-rela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Hellmich Philipp</dc:creator>
  <dc:description/>
  <cp:lastModifiedBy>Mala Irena</cp:lastModifiedBy>
  <cp:revision>2</cp:revision>
  <cp:lastPrinted>2022-04-11T11:44:00Z</cp:lastPrinted>
  <dcterms:created xsi:type="dcterms:W3CDTF">2022-04-11T14:25:00Z</dcterms:created>
  <dcterms:modified xsi:type="dcterms:W3CDTF">2022-04-11T14:25:00Z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2022-03-22T00:00:00Z</vt:filetime>
  </property>
</Properties>
</file>